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DB46D" w14:textId="77777777" w:rsidR="003B1656" w:rsidRDefault="003B1656">
      <w:pPr>
        <w:pStyle w:val="a3"/>
        <w:rPr>
          <w:rFonts w:ascii="Times New Roman"/>
          <w:sz w:val="20"/>
        </w:rPr>
      </w:pPr>
    </w:p>
    <w:p w14:paraId="18DDB46E" w14:textId="77777777" w:rsidR="003B1656" w:rsidRDefault="003B1656">
      <w:pPr>
        <w:pStyle w:val="a3"/>
        <w:rPr>
          <w:rFonts w:ascii="Times New Roman"/>
          <w:sz w:val="20"/>
        </w:rPr>
      </w:pPr>
    </w:p>
    <w:p w14:paraId="18DDB46F" w14:textId="77777777" w:rsidR="003B1656" w:rsidRDefault="003B1656">
      <w:pPr>
        <w:pStyle w:val="a3"/>
        <w:rPr>
          <w:rFonts w:ascii="Times New Roman"/>
          <w:sz w:val="20"/>
        </w:rPr>
      </w:pPr>
    </w:p>
    <w:p w14:paraId="18DDB470" w14:textId="77777777" w:rsidR="003B1656" w:rsidRDefault="003B1656">
      <w:pPr>
        <w:pStyle w:val="a3"/>
        <w:rPr>
          <w:rFonts w:ascii="Times New Roman"/>
          <w:sz w:val="20"/>
        </w:rPr>
      </w:pPr>
    </w:p>
    <w:p w14:paraId="18DDB471" w14:textId="77777777" w:rsidR="003B1656" w:rsidRDefault="003B1656">
      <w:pPr>
        <w:pStyle w:val="a3"/>
        <w:rPr>
          <w:rFonts w:ascii="Times New Roman"/>
          <w:sz w:val="20"/>
        </w:rPr>
      </w:pPr>
    </w:p>
    <w:p w14:paraId="18DDB472" w14:textId="77777777" w:rsidR="003B1656" w:rsidRDefault="003B1656">
      <w:pPr>
        <w:pStyle w:val="a3"/>
        <w:rPr>
          <w:rFonts w:ascii="Times New Roman"/>
          <w:sz w:val="20"/>
        </w:rPr>
      </w:pPr>
    </w:p>
    <w:p w14:paraId="18DDB473" w14:textId="77777777" w:rsidR="003B1656" w:rsidRDefault="003B1656">
      <w:pPr>
        <w:pStyle w:val="a3"/>
        <w:rPr>
          <w:rFonts w:ascii="Times New Roman"/>
          <w:sz w:val="20"/>
        </w:rPr>
      </w:pPr>
    </w:p>
    <w:p w14:paraId="18DDB474" w14:textId="77777777" w:rsidR="003B1656" w:rsidRDefault="003B1656">
      <w:pPr>
        <w:pStyle w:val="a3"/>
        <w:rPr>
          <w:rFonts w:ascii="Times New Roman"/>
          <w:sz w:val="20"/>
        </w:rPr>
      </w:pPr>
    </w:p>
    <w:p w14:paraId="18DDB475" w14:textId="77777777" w:rsidR="003B1656" w:rsidRDefault="003B1656">
      <w:pPr>
        <w:pStyle w:val="a3"/>
        <w:rPr>
          <w:rFonts w:ascii="Times New Roman"/>
          <w:sz w:val="20"/>
        </w:rPr>
      </w:pPr>
    </w:p>
    <w:p w14:paraId="18DDB476" w14:textId="77777777" w:rsidR="003B1656" w:rsidRDefault="003B1656">
      <w:pPr>
        <w:pStyle w:val="a3"/>
        <w:rPr>
          <w:rFonts w:ascii="Times New Roman"/>
          <w:sz w:val="20"/>
        </w:rPr>
      </w:pPr>
    </w:p>
    <w:p w14:paraId="18DDB477" w14:textId="77777777" w:rsidR="003B1656" w:rsidRDefault="003B1656">
      <w:pPr>
        <w:pStyle w:val="a3"/>
        <w:rPr>
          <w:rFonts w:ascii="Times New Roman"/>
          <w:sz w:val="20"/>
        </w:rPr>
      </w:pPr>
    </w:p>
    <w:p w14:paraId="18DDB478" w14:textId="77777777" w:rsidR="003B1656" w:rsidRDefault="003B1656">
      <w:pPr>
        <w:pStyle w:val="a3"/>
        <w:rPr>
          <w:rFonts w:ascii="Times New Roman"/>
          <w:sz w:val="20"/>
        </w:rPr>
      </w:pPr>
    </w:p>
    <w:p w14:paraId="18DDB479" w14:textId="77777777" w:rsidR="003B1656" w:rsidRDefault="003B1656">
      <w:pPr>
        <w:pStyle w:val="a3"/>
        <w:rPr>
          <w:rFonts w:ascii="Times New Roman"/>
          <w:sz w:val="20"/>
        </w:rPr>
      </w:pPr>
    </w:p>
    <w:p w14:paraId="18DDB47A" w14:textId="77777777" w:rsidR="003B1656" w:rsidRDefault="003B1656">
      <w:pPr>
        <w:pStyle w:val="a3"/>
        <w:rPr>
          <w:rFonts w:ascii="Times New Roman"/>
          <w:sz w:val="20"/>
        </w:rPr>
      </w:pPr>
    </w:p>
    <w:p w14:paraId="18DDB47B" w14:textId="77777777" w:rsidR="003B1656" w:rsidRDefault="003B1656">
      <w:pPr>
        <w:pStyle w:val="a3"/>
        <w:spacing w:before="4"/>
        <w:rPr>
          <w:rFonts w:ascii="Times New Roman"/>
          <w:sz w:val="27"/>
        </w:rPr>
      </w:pPr>
    </w:p>
    <w:p w14:paraId="18DDB47C" w14:textId="77777777" w:rsidR="003B1656" w:rsidRDefault="00CE6B42">
      <w:pPr>
        <w:pStyle w:val="a4"/>
        <w:spacing w:line="487" w:lineRule="auto"/>
      </w:pPr>
      <w:r>
        <w:rPr>
          <w:spacing w:val="-4"/>
        </w:rPr>
        <w:t>マーチングバンド部門</w:t>
      </w:r>
      <w:r>
        <w:rPr>
          <w:spacing w:val="-2"/>
        </w:rPr>
        <w:t>実施規定・審査規定</w:t>
      </w:r>
    </w:p>
    <w:p w14:paraId="18DDB47D" w14:textId="77777777" w:rsidR="003B1656" w:rsidRDefault="003B1656">
      <w:pPr>
        <w:spacing w:line="487" w:lineRule="auto"/>
        <w:sectPr w:rsidR="003B1656">
          <w:footerReference w:type="default" r:id="rId6"/>
          <w:type w:val="continuous"/>
          <w:pgSz w:w="11910" w:h="16840"/>
          <w:pgMar w:top="1920" w:right="980" w:bottom="780" w:left="1200" w:header="0" w:footer="588" w:gutter="0"/>
          <w:pgNumType w:start="1"/>
          <w:cols w:space="720"/>
        </w:sectPr>
      </w:pPr>
    </w:p>
    <w:p w14:paraId="18DDB47E" w14:textId="77777777" w:rsidR="003B1656" w:rsidRDefault="00CE6B42">
      <w:pPr>
        <w:pStyle w:val="a3"/>
        <w:ind w:left="96"/>
        <w:rPr>
          <w:sz w:val="20"/>
        </w:rPr>
      </w:pPr>
      <w:r>
        <w:rPr>
          <w:noProof/>
          <w:sz w:val="20"/>
        </w:rPr>
        <w:lastRenderedPageBreak/>
        <mc:AlternateContent>
          <mc:Choice Requires="wps">
            <w:drawing>
              <wp:inline distT="0" distB="0" distL="0" distR="0" wp14:anchorId="18DDB5ED" wp14:editId="18DDB5EE">
                <wp:extent cx="5927090" cy="360680"/>
                <wp:effectExtent l="9525" t="0" r="0" b="1079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090" cy="360680"/>
                        </a:xfrm>
                        <a:prstGeom prst="rect">
                          <a:avLst/>
                        </a:prstGeom>
                        <a:ln w="5079">
                          <a:solidFill>
                            <a:srgbClr val="000000"/>
                          </a:solidFill>
                          <a:prstDash val="solid"/>
                        </a:ln>
                      </wps:spPr>
                      <wps:txbx>
                        <w:txbxContent>
                          <w:p w14:paraId="18DDB62D" w14:textId="77777777" w:rsidR="003B1656" w:rsidRDefault="00CE6B42">
                            <w:pPr>
                              <w:spacing w:before="30"/>
                              <w:ind w:left="308"/>
                              <w:rPr>
                                <w:b/>
                                <w:sz w:val="40"/>
                              </w:rPr>
                            </w:pPr>
                            <w:r>
                              <w:rPr>
                                <w:b/>
                                <w:spacing w:val="-9"/>
                                <w:sz w:val="40"/>
                              </w:rPr>
                              <w:t>大会における著作権等について</w:t>
                            </w:r>
                          </w:p>
                        </w:txbxContent>
                      </wps:txbx>
                      <wps:bodyPr wrap="square" lIns="0" tIns="0" rIns="0" bIns="0" rtlCol="0">
                        <a:noAutofit/>
                      </wps:bodyPr>
                    </wps:wsp>
                  </a:graphicData>
                </a:graphic>
              </wp:inline>
            </w:drawing>
          </mc:Choice>
          <mc:Fallback>
            <w:pict>
              <v:shapetype w14:anchorId="18DDB5ED" id="_x0000_t202" coordsize="21600,21600" o:spt="202" path="m,l,21600r21600,l21600,xe">
                <v:stroke joinstyle="miter"/>
                <v:path gradientshapeok="t" o:connecttype="rect"/>
              </v:shapetype>
              <v:shape id="Textbox 3" o:spid="_x0000_s1026" type="#_x0000_t202" style="width:466.7pt;height:2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" filled="f" strokeweight=".14108mm">
                <v:path arrowok="t"/>
                <v:textbox inset="0,0,0,0">
                  <w:txbxContent>
                    <w:p w14:paraId="18DDB62D" w14:textId="77777777" w:rsidR="003B1656" w:rsidRDefault="00CE6B42">
                      <w:pPr>
                        <w:spacing w:before="30"/>
                        <w:ind w:left="308"/>
                        <w:rPr>
                          <w:b/>
                          <w:sz w:val="40"/>
                        </w:rPr>
                      </w:pPr>
                      <w:r>
                        <w:rPr>
                          <w:b/>
                          <w:spacing w:val="-9"/>
                          <w:sz w:val="40"/>
                        </w:rPr>
                        <w:t>大会における著作権等について</w:t>
                      </w:r>
                    </w:p>
                  </w:txbxContent>
                </v:textbox>
                <w10:anchorlock/>
              </v:shape>
            </w:pict>
          </mc:Fallback>
        </mc:AlternateContent>
      </w:r>
    </w:p>
    <w:p w14:paraId="18DDB47F" w14:textId="77777777" w:rsidR="003B1656" w:rsidRDefault="003B1656">
      <w:pPr>
        <w:pStyle w:val="a3"/>
        <w:spacing w:before="3"/>
        <w:rPr>
          <w:b/>
          <w:sz w:val="12"/>
        </w:rPr>
      </w:pPr>
    </w:p>
    <w:p w14:paraId="18DDB480" w14:textId="77777777" w:rsidR="003B1656" w:rsidRDefault="00CE6B42">
      <w:pPr>
        <w:pStyle w:val="a3"/>
        <w:spacing w:before="71" w:line="244" w:lineRule="auto"/>
        <w:ind w:left="104" w:right="372" w:firstLine="212"/>
      </w:pPr>
      <w:r>
        <w:rPr>
          <w:spacing w:val="-2"/>
        </w:rPr>
        <w:t>大会参加における著作権は著作権法に基づくものであり，大会に参加する団体はこの著作権法を遵守しなければなりません。</w:t>
      </w:r>
    </w:p>
    <w:p w14:paraId="18DDB481" w14:textId="77777777" w:rsidR="003B1656" w:rsidRDefault="00CE6B42">
      <w:pPr>
        <w:pStyle w:val="a3"/>
        <w:spacing w:line="244" w:lineRule="auto"/>
        <w:ind w:left="104" w:right="372" w:firstLine="212"/>
        <w:jc w:val="both"/>
      </w:pPr>
      <w:r>
        <w:rPr>
          <w:spacing w:val="-2"/>
        </w:rPr>
        <w:t>以下の事項はあくまでもその一部を補助的なものとして明記してありますが大会に参加する団体は法律で定められた事項を遵守することが必要です。大会で使用する曲について万が一，版元とのトラブルが生じ穴場合は団体の責任の下に処理していただきますのでご承知おきください。</w:t>
      </w:r>
    </w:p>
    <w:p w14:paraId="18DDB482" w14:textId="77777777" w:rsidR="003B1656" w:rsidRDefault="003B1656">
      <w:pPr>
        <w:pStyle w:val="a3"/>
        <w:spacing w:before="7"/>
        <w:rPr>
          <w:sz w:val="20"/>
        </w:rPr>
      </w:pPr>
    </w:p>
    <w:p w14:paraId="18DDB483" w14:textId="77777777" w:rsidR="003B1656" w:rsidRDefault="00CE6B42">
      <w:pPr>
        <w:pStyle w:val="4"/>
        <w:ind w:left="104"/>
      </w:pPr>
      <w:r>
        <w:rPr>
          <w:spacing w:val="-3"/>
        </w:rPr>
        <w:t>【肖像権について】</w:t>
      </w:r>
    </w:p>
    <w:p w14:paraId="18DDB484" w14:textId="77777777" w:rsidR="003B1656" w:rsidRDefault="00CE6B42">
      <w:pPr>
        <w:pStyle w:val="a3"/>
        <w:spacing w:before="5" w:line="244" w:lineRule="auto"/>
        <w:ind w:left="315" w:right="372"/>
      </w:pPr>
      <w:r>
        <w:rPr>
          <w:spacing w:val="-2"/>
        </w:rPr>
        <w:t>プロップなどに人物画，キャラクター等をデジタルコピーまたは複写して使用する場合は肖像権の使用許諾が必要です。</w:t>
      </w:r>
    </w:p>
    <w:p w14:paraId="18DDB485" w14:textId="77777777" w:rsidR="003B1656" w:rsidRDefault="003B1656">
      <w:pPr>
        <w:pStyle w:val="a3"/>
        <w:spacing w:before="2"/>
      </w:pPr>
    </w:p>
    <w:p w14:paraId="18DDB486" w14:textId="77777777" w:rsidR="003B1656" w:rsidRDefault="00CE6B42">
      <w:pPr>
        <w:pStyle w:val="4"/>
        <w:ind w:left="104"/>
      </w:pPr>
      <w:r>
        <w:rPr>
          <w:spacing w:val="-3"/>
        </w:rPr>
        <w:t>【音楽著作権使用許諾申請について】</w:t>
      </w:r>
    </w:p>
    <w:p w14:paraId="18DDB487" w14:textId="77777777" w:rsidR="003B1656" w:rsidRDefault="00CE6B42">
      <w:pPr>
        <w:pStyle w:val="a3"/>
        <w:spacing w:before="5"/>
        <w:ind w:left="315"/>
      </w:pPr>
      <w:r>
        <w:rPr>
          <w:spacing w:val="-3"/>
        </w:rPr>
        <w:t>使用曲に音楽著作権使用許諾申請が必要かの有無を確認します。</w:t>
      </w:r>
    </w:p>
    <w:p w14:paraId="18DDB488" w14:textId="77777777" w:rsidR="003B1656" w:rsidRDefault="003B1656">
      <w:pPr>
        <w:pStyle w:val="a3"/>
        <w:spacing w:before="10"/>
      </w:pPr>
    </w:p>
    <w:p w14:paraId="18DDB489" w14:textId="77777777" w:rsidR="003B1656" w:rsidRDefault="00CE6B42">
      <w:pPr>
        <w:pStyle w:val="a3"/>
        <w:tabs>
          <w:tab w:val="left" w:leader="dot" w:pos="5356"/>
        </w:tabs>
        <w:spacing w:line="269" w:lineRule="exact"/>
        <w:ind w:left="104"/>
        <w:rPr>
          <w:rFonts w:ascii="ＭＳ ゴシック" w:eastAsia="ＭＳ ゴシック"/>
        </w:rPr>
      </w:pPr>
      <w:r>
        <w:rPr>
          <w:spacing w:val="-2"/>
        </w:rPr>
        <w:t>（１）市販の楽譜を指定の編成で利用す</w:t>
      </w:r>
      <w:r>
        <w:rPr>
          <w:spacing w:val="-10"/>
        </w:rPr>
        <w:t>る</w:t>
      </w:r>
      <w:r>
        <w:rPr>
          <w:rFonts w:ascii="Times New Roman" w:eastAsia="Times New Roman"/>
        </w:rPr>
        <w:tab/>
      </w:r>
      <w:r>
        <w:rPr>
          <w:spacing w:val="-2"/>
        </w:rPr>
        <w:t>音楽著作権使用許諾申請の</w:t>
      </w:r>
      <w:r>
        <w:rPr>
          <w:rFonts w:ascii="ＭＳ ゴシック" w:eastAsia="ＭＳ ゴシック"/>
          <w:spacing w:val="-2"/>
        </w:rPr>
        <w:t>必要がな</w:t>
      </w:r>
      <w:r>
        <w:rPr>
          <w:rFonts w:ascii="ＭＳ ゴシック" w:eastAsia="ＭＳ ゴシック"/>
          <w:spacing w:val="-10"/>
        </w:rPr>
        <w:t>い</w:t>
      </w:r>
    </w:p>
    <w:p w14:paraId="18DDB48A" w14:textId="77777777" w:rsidR="003B1656" w:rsidRDefault="00CE6B42">
      <w:pPr>
        <w:pStyle w:val="a3"/>
        <w:spacing w:line="244" w:lineRule="auto"/>
        <w:ind w:left="738" w:right="794" w:hanging="210"/>
      </w:pPr>
      <w:r>
        <w:rPr>
          <w:spacing w:val="-2"/>
        </w:rPr>
        <w:t>※市販の楽譜を使用する場合は，購入を証明する（領収証等）のコピーを添付し提出して頂きます。</w:t>
      </w:r>
    </w:p>
    <w:p w14:paraId="18DDB48B" w14:textId="77777777" w:rsidR="003B1656" w:rsidRDefault="00CE6B42">
      <w:pPr>
        <w:pStyle w:val="a3"/>
        <w:spacing w:line="268" w:lineRule="exact"/>
        <w:ind w:left="738"/>
      </w:pPr>
      <w:r>
        <w:rPr>
          <w:spacing w:val="-3"/>
        </w:rPr>
        <w:t>日本国外から直接購入された楽譜は演奏できない場合もございますのでご注意ください。</w:t>
      </w:r>
    </w:p>
    <w:p w14:paraId="18DDB48C" w14:textId="77777777" w:rsidR="003B1656" w:rsidRDefault="003B1656">
      <w:pPr>
        <w:pStyle w:val="a3"/>
        <w:spacing w:before="7"/>
      </w:pPr>
    </w:p>
    <w:p w14:paraId="18DDB48D" w14:textId="77777777" w:rsidR="003B1656" w:rsidRDefault="00CE6B42">
      <w:pPr>
        <w:pStyle w:val="a3"/>
        <w:tabs>
          <w:tab w:val="left" w:leader="dot" w:pos="5356"/>
        </w:tabs>
        <w:spacing w:before="1"/>
        <w:ind w:left="104"/>
        <w:rPr>
          <w:rFonts w:ascii="ＭＳ ゴシック" w:eastAsia="ＭＳ ゴシック"/>
        </w:rPr>
      </w:pPr>
      <w:r>
        <w:rPr>
          <w:spacing w:val="-2"/>
        </w:rPr>
        <w:t>（２）市販の楽譜をアレンジして利用す</w:t>
      </w:r>
      <w:r>
        <w:rPr>
          <w:spacing w:val="-10"/>
        </w:rPr>
        <w:t>る</w:t>
      </w:r>
      <w:r>
        <w:rPr>
          <w:rFonts w:ascii="Times New Roman" w:eastAsia="Times New Roman"/>
        </w:rPr>
        <w:tab/>
      </w:r>
      <w:r>
        <w:rPr>
          <w:spacing w:val="-2"/>
        </w:rPr>
        <w:t>音楽著作権使用許諾申請の</w:t>
      </w:r>
      <w:r>
        <w:rPr>
          <w:rFonts w:ascii="ＭＳ ゴシック" w:eastAsia="ＭＳ ゴシック"/>
          <w:spacing w:val="-2"/>
        </w:rPr>
        <w:t>必要があ</w:t>
      </w:r>
      <w:r>
        <w:rPr>
          <w:rFonts w:ascii="ＭＳ ゴシック" w:eastAsia="ＭＳ ゴシック"/>
          <w:spacing w:val="-10"/>
        </w:rPr>
        <w:t>る</w:t>
      </w:r>
    </w:p>
    <w:p w14:paraId="18DDB48E" w14:textId="77777777" w:rsidR="003B1656" w:rsidRDefault="00CE6B42">
      <w:pPr>
        <w:pStyle w:val="a3"/>
        <w:spacing w:before="5"/>
        <w:ind w:left="738"/>
      </w:pPr>
      <w:r>
        <w:rPr>
          <w:spacing w:val="-3"/>
        </w:rPr>
        <w:t>⇒使用許諾を証明する書類を提出すること。</w:t>
      </w:r>
    </w:p>
    <w:p w14:paraId="18DDB48F" w14:textId="77777777" w:rsidR="003B1656" w:rsidRDefault="00CE6B42">
      <w:pPr>
        <w:pStyle w:val="a3"/>
        <w:spacing w:before="4" w:line="244" w:lineRule="auto"/>
        <w:ind w:left="738" w:right="795"/>
      </w:pPr>
      <w:r>
        <w:rPr>
          <w:spacing w:val="-2"/>
        </w:rPr>
        <w:t>※市販の楽譜にマーチングパーカッションを加えるなど，指定の編成を変えて利用する場合は，使用許諾が必要です。</w:t>
      </w:r>
    </w:p>
    <w:p w14:paraId="18DDB490" w14:textId="77777777" w:rsidR="003B1656" w:rsidRDefault="003B1656">
      <w:pPr>
        <w:pStyle w:val="a3"/>
        <w:spacing w:before="11"/>
        <w:rPr>
          <w:sz w:val="20"/>
        </w:rPr>
      </w:pPr>
    </w:p>
    <w:p w14:paraId="18DDB491" w14:textId="77777777" w:rsidR="003B1656" w:rsidRDefault="00CE6B42">
      <w:pPr>
        <w:pStyle w:val="a3"/>
        <w:tabs>
          <w:tab w:val="left" w:leader="dot" w:pos="5356"/>
        </w:tabs>
        <w:ind w:left="104"/>
        <w:rPr>
          <w:rFonts w:ascii="ＭＳ ゴシック" w:eastAsia="ＭＳ ゴシック"/>
        </w:rPr>
      </w:pPr>
      <w:r>
        <w:t>（３）原曲を自らアレンジした楽譜を利用す</w:t>
      </w:r>
      <w:r>
        <w:rPr>
          <w:spacing w:val="-10"/>
        </w:rPr>
        <w:t>る</w:t>
      </w:r>
      <w:r>
        <w:rPr>
          <w:rFonts w:ascii="Times New Roman" w:eastAsia="Times New Roman"/>
        </w:rPr>
        <w:tab/>
      </w:r>
      <w:r>
        <w:rPr>
          <w:spacing w:val="-2"/>
        </w:rPr>
        <w:t>音楽著作権使用許諾申請の</w:t>
      </w:r>
      <w:r>
        <w:rPr>
          <w:rFonts w:ascii="ＭＳ ゴシック" w:eastAsia="ＭＳ ゴシック"/>
          <w:spacing w:val="-2"/>
        </w:rPr>
        <w:t>必要があ</w:t>
      </w:r>
      <w:r>
        <w:rPr>
          <w:rFonts w:ascii="ＭＳ ゴシック" w:eastAsia="ＭＳ ゴシック"/>
          <w:spacing w:val="-10"/>
        </w:rPr>
        <w:t>る</w:t>
      </w:r>
    </w:p>
    <w:p w14:paraId="18DDB492" w14:textId="77777777" w:rsidR="003B1656" w:rsidRDefault="00CE6B42">
      <w:pPr>
        <w:pStyle w:val="a3"/>
        <w:spacing w:before="5" w:line="244" w:lineRule="auto"/>
        <w:ind w:left="738" w:right="1005" w:hanging="210"/>
      </w:pPr>
      <w:r>
        <w:rPr>
          <w:spacing w:val="-2"/>
        </w:rPr>
        <w:t>⇒団体ごとに原曲の作曲者または版権を持っている出版社に対して編曲使用許諾申請を</w:t>
      </w:r>
      <w:r>
        <w:rPr>
          <w:spacing w:val="-15"/>
        </w:rPr>
        <w:t>行ってください。</w:t>
      </w:r>
      <w:r>
        <w:rPr>
          <w:spacing w:val="-2"/>
        </w:rPr>
        <w:t>（</w:t>
      </w:r>
      <w:r>
        <w:rPr>
          <w:spacing w:val="-6"/>
        </w:rPr>
        <w:t>使用料等の金額並びに支払方法も提示される事があります。</w:t>
      </w:r>
      <w:r>
        <w:rPr>
          <w:spacing w:val="-2"/>
        </w:rPr>
        <w:t>）</w:t>
      </w:r>
    </w:p>
    <w:p w14:paraId="18DDB493" w14:textId="77777777" w:rsidR="003B1656" w:rsidRDefault="00CE6B42">
      <w:pPr>
        <w:pStyle w:val="a3"/>
        <w:spacing w:line="244" w:lineRule="auto"/>
        <w:ind w:left="738" w:right="795"/>
      </w:pPr>
      <w:r>
        <w:rPr>
          <w:spacing w:val="-2"/>
        </w:rPr>
        <w:t>尚，著作権は著作者の死後７０年を経ると消滅する事が原則ですが，外国曲の中には，第二次世界大戦の期間に相当する約１０年を延長して保護する必要がある楽曲が多く</w:t>
      </w:r>
      <w:r>
        <w:rPr>
          <w:spacing w:val="40"/>
        </w:rPr>
        <w:t xml:space="preserve"> </w:t>
      </w:r>
      <w:r>
        <w:rPr>
          <w:spacing w:val="-2"/>
        </w:rPr>
        <w:t>存在します（戦時加算</w:t>
      </w:r>
      <w:r>
        <w:rPr>
          <w:spacing w:val="-109"/>
        </w:rPr>
        <w:t>）</w:t>
      </w:r>
      <w:r>
        <w:rPr>
          <w:spacing w:val="-2"/>
        </w:rPr>
        <w:t>。</w:t>
      </w:r>
    </w:p>
    <w:p w14:paraId="18DDB494" w14:textId="279D3781" w:rsidR="003B1656" w:rsidRPr="00933FBE" w:rsidRDefault="00A67C6A" w:rsidP="00933FBE">
      <w:pPr>
        <w:pStyle w:val="a3"/>
        <w:spacing w:line="242" w:lineRule="auto"/>
        <w:ind w:left="1578" w:right="2687" w:hanging="422"/>
        <w:jc w:val="both"/>
      </w:pPr>
      <w:r w:rsidRPr="00933FBE">
        <w:t>① 202</w:t>
      </w:r>
      <w:r w:rsidR="00933FBE" w:rsidRPr="00933FBE">
        <w:rPr>
          <w:rFonts w:hint="eastAsia"/>
        </w:rPr>
        <w:t>4</w:t>
      </w:r>
      <w:r w:rsidR="00CE6B42" w:rsidRPr="00933FBE">
        <w:t>年時点で編曲の許諾が得られない可能性の高い作曲家</w:t>
      </w:r>
      <w:r w:rsidR="00CE6B42" w:rsidRPr="00933FBE">
        <w:rPr>
          <w:spacing w:val="-2"/>
        </w:rPr>
        <w:t>バーンスタイン…「ウェスト・サイド・ストーリー」などコープランド…「アパラチアの春」など</w:t>
      </w:r>
    </w:p>
    <w:p w14:paraId="18DDB495" w14:textId="77777777" w:rsidR="003B1656" w:rsidRPr="00933FBE" w:rsidRDefault="00CE6B42">
      <w:pPr>
        <w:pStyle w:val="a3"/>
        <w:ind w:left="1578"/>
      </w:pPr>
      <w:r w:rsidRPr="00933FBE">
        <w:rPr>
          <w:spacing w:val="-3"/>
        </w:rPr>
        <w:t>ストラビンスキー…「火の鳥」など</w:t>
      </w:r>
    </w:p>
    <w:p w14:paraId="18DDB496" w14:textId="77777777" w:rsidR="003B1656" w:rsidRDefault="00CE6B42">
      <w:pPr>
        <w:pStyle w:val="a3"/>
        <w:spacing w:before="2"/>
        <w:ind w:left="1156"/>
      </w:pPr>
      <w:r>
        <w:rPr>
          <w:spacing w:val="-3"/>
        </w:rPr>
        <w:t>②他にも編曲許諾が取れない可能性があります。</w:t>
      </w:r>
    </w:p>
    <w:p w14:paraId="18DDB497" w14:textId="77777777" w:rsidR="003B1656" w:rsidRDefault="00CE6B42">
      <w:pPr>
        <w:pStyle w:val="a3"/>
        <w:spacing w:before="3" w:line="244" w:lineRule="auto"/>
        <w:ind w:left="1366" w:right="585"/>
        <w:jc w:val="both"/>
      </w:pPr>
      <w:r>
        <w:t>編曲許諾申請は（JASRAC</w:t>
      </w:r>
      <w:r>
        <w:rPr>
          <w:spacing w:val="-6"/>
        </w:rPr>
        <w:t xml:space="preserve"> ・ 日本音楽著作権協会ほか</w:t>
      </w:r>
      <w:r>
        <w:t>）が公開している楽曲データ</w:t>
      </w:r>
      <w:r>
        <w:rPr>
          <w:spacing w:val="-2"/>
        </w:rPr>
        <w:t>ベースを参照した上で，版権を持っている出版社に，必ず事前に確認をとってくだ</w:t>
      </w:r>
      <w:r>
        <w:rPr>
          <w:spacing w:val="-4"/>
        </w:rPr>
        <w:t>さい。</w:t>
      </w:r>
    </w:p>
    <w:p w14:paraId="18DDB498" w14:textId="77777777" w:rsidR="003B1656" w:rsidRDefault="00CE6B42">
      <w:pPr>
        <w:pStyle w:val="a3"/>
        <w:spacing w:line="267" w:lineRule="exact"/>
        <w:ind w:left="528"/>
      </w:pPr>
      <w:r>
        <w:rPr>
          <w:spacing w:val="-2"/>
        </w:rPr>
        <w:t>⇒</w:t>
      </w:r>
      <w:r>
        <w:rPr>
          <w:spacing w:val="-3"/>
          <w:u w:val="single"/>
        </w:rPr>
        <w:t>使用許諾を証明する書類を提出すること。</w:t>
      </w:r>
    </w:p>
    <w:p w14:paraId="18DDB499" w14:textId="77777777" w:rsidR="003B1656" w:rsidRDefault="00CE6B42">
      <w:pPr>
        <w:pStyle w:val="a3"/>
        <w:spacing w:line="244" w:lineRule="auto"/>
        <w:ind w:left="738" w:right="373"/>
        <w:jc w:val="both"/>
      </w:pPr>
      <w:r>
        <w:rPr>
          <w:spacing w:val="-2"/>
        </w:rPr>
        <w:t>尚，版権を所有している出版社によっては公式の許諾用書式がない場合も想定されますが，その場合は，版権所有の出版社名，担当者名，連絡先，許諾に関する対応をされた期日等を記入し，許諾に要した金額の領収書等（コピー可）を添付してご提出ください。</w:t>
      </w:r>
    </w:p>
    <w:p w14:paraId="18DDB49A" w14:textId="77777777" w:rsidR="003B1656" w:rsidRDefault="003B1656">
      <w:pPr>
        <w:pStyle w:val="a3"/>
        <w:spacing w:before="1"/>
      </w:pPr>
    </w:p>
    <w:p w14:paraId="18DDB49B" w14:textId="77777777" w:rsidR="003B1656" w:rsidRDefault="00CE6B42">
      <w:pPr>
        <w:pStyle w:val="a3"/>
        <w:tabs>
          <w:tab w:val="left" w:leader="dot" w:pos="5143"/>
        </w:tabs>
        <w:ind w:left="104"/>
        <w:rPr>
          <w:rFonts w:ascii="ＭＳ ゴシック" w:eastAsia="ＭＳ ゴシック"/>
        </w:rPr>
      </w:pPr>
      <w:r>
        <w:t>（４）自作曲を利用す</w:t>
      </w:r>
      <w:r>
        <w:rPr>
          <w:spacing w:val="-10"/>
        </w:rPr>
        <w:t>る</w:t>
      </w:r>
      <w:r>
        <w:rPr>
          <w:rFonts w:ascii="Times New Roman" w:eastAsia="Times New Roman"/>
        </w:rPr>
        <w:tab/>
      </w:r>
      <w:r>
        <w:rPr>
          <w:spacing w:val="-2"/>
        </w:rPr>
        <w:t>音楽著作権使用許諾申請の</w:t>
      </w:r>
      <w:r>
        <w:rPr>
          <w:rFonts w:ascii="ＭＳ ゴシック" w:eastAsia="ＭＳ ゴシック"/>
          <w:spacing w:val="-2"/>
        </w:rPr>
        <w:t>必要がな</w:t>
      </w:r>
      <w:r>
        <w:rPr>
          <w:rFonts w:ascii="ＭＳ ゴシック" w:eastAsia="ＭＳ ゴシック"/>
          <w:spacing w:val="-10"/>
        </w:rPr>
        <w:t>い</w:t>
      </w:r>
    </w:p>
    <w:p w14:paraId="18DDB49C" w14:textId="77777777" w:rsidR="003B1656" w:rsidRDefault="003B1656">
      <w:pPr>
        <w:pStyle w:val="a3"/>
        <w:spacing w:before="7"/>
        <w:rPr>
          <w:rFonts w:ascii="ＭＳ ゴシック"/>
        </w:rPr>
      </w:pPr>
    </w:p>
    <w:p w14:paraId="18DDB49D" w14:textId="77777777" w:rsidR="003B1656" w:rsidRDefault="00CE6B42">
      <w:pPr>
        <w:spacing w:before="1"/>
        <w:ind w:left="311"/>
        <w:rPr>
          <w:rFonts w:ascii="ＭＳ ゴシック" w:eastAsia="ＭＳ ゴシック" w:hAnsi="ＭＳ ゴシック"/>
          <w:sz w:val="24"/>
        </w:rPr>
      </w:pPr>
      <w:r>
        <w:rPr>
          <w:rFonts w:ascii="ＭＳ ゴシック" w:eastAsia="ＭＳ ゴシック" w:hAnsi="ＭＳ ゴシック"/>
          <w:color w:val="FF0000"/>
          <w:spacing w:val="-1"/>
          <w:sz w:val="24"/>
          <w:u w:val="single" w:color="FF0000"/>
        </w:rPr>
        <w:t>※参加申込手続きまでに上記の著作権申請が終了し，許諾をいただいていること。</w:t>
      </w:r>
    </w:p>
    <w:p w14:paraId="18DDB49E" w14:textId="77777777" w:rsidR="003B1656" w:rsidRDefault="003B1656">
      <w:pPr>
        <w:rPr>
          <w:rFonts w:ascii="ＭＳ ゴシック" w:eastAsia="ＭＳ ゴシック" w:hAnsi="ＭＳ ゴシック"/>
          <w:sz w:val="24"/>
        </w:rPr>
        <w:sectPr w:rsidR="003B1656">
          <w:footerReference w:type="default" r:id="rId7"/>
          <w:pgSz w:w="11910" w:h="16840"/>
          <w:pgMar w:top="1300" w:right="980" w:bottom="780" w:left="1200" w:header="0" w:footer="588" w:gutter="0"/>
          <w:cols w:space="720"/>
        </w:sectPr>
      </w:pPr>
    </w:p>
    <w:p w14:paraId="18DDB49F" w14:textId="77777777" w:rsidR="003B1656" w:rsidRDefault="00CE6B42">
      <w:pPr>
        <w:pStyle w:val="4"/>
        <w:spacing w:before="50" w:line="269" w:lineRule="exact"/>
        <w:ind w:left="104"/>
      </w:pPr>
      <w:r>
        <w:rPr>
          <w:spacing w:val="-5"/>
        </w:rPr>
        <w:lastRenderedPageBreak/>
        <w:t>【楽譜の複製・コピーについて】</w:t>
      </w:r>
    </w:p>
    <w:p w14:paraId="18DDB4A0" w14:textId="77777777" w:rsidR="003B1656" w:rsidRDefault="00CE6B42">
      <w:pPr>
        <w:pStyle w:val="a3"/>
        <w:spacing w:line="244" w:lineRule="auto"/>
        <w:ind w:left="315" w:right="372"/>
        <w:jc w:val="both"/>
      </w:pPr>
      <w:r>
        <w:rPr>
          <w:spacing w:val="-2"/>
        </w:rPr>
        <w:t>市販の楽譜をコピーして使用する場合や，楽譜データをデジタルコピーしたりプリントアウトしたりして使用する場合は，著作権者の許諾が必要です。著作権管理団体（JASRACほか）にお問い合わせください。</w:t>
      </w:r>
    </w:p>
    <w:p w14:paraId="18DDB4A1" w14:textId="77777777" w:rsidR="003B1656" w:rsidRDefault="00CE6B42">
      <w:pPr>
        <w:pStyle w:val="a3"/>
        <w:spacing w:line="268" w:lineRule="exact"/>
        <w:ind w:left="315"/>
      </w:pPr>
      <w:r>
        <w:rPr>
          <w:spacing w:val="-3"/>
        </w:rPr>
        <w:t>※社会人の活動はもちろん，学校の部活動で利用する場合でも著作権者の許諾は必要です。</w:t>
      </w:r>
    </w:p>
    <w:p w14:paraId="18DDB4A2" w14:textId="77777777" w:rsidR="003B1656" w:rsidRDefault="00CE6B42">
      <w:pPr>
        <w:pStyle w:val="a3"/>
        <w:spacing w:before="4" w:line="242" w:lineRule="auto"/>
        <w:ind w:left="528" w:right="690" w:hanging="212"/>
      </w:pPr>
      <w:r>
        <w:rPr>
          <w:spacing w:val="-2"/>
        </w:rPr>
        <w:t>※ＪＡＳＲＡＣの管理楽曲については，複製部数が100部までの場合，１曲につき歌詞・楽譜それぞれ1,600円（消費税抜き）です。</w:t>
      </w:r>
    </w:p>
    <w:p w14:paraId="18DDB4A3" w14:textId="77777777" w:rsidR="003B1656" w:rsidRDefault="00CE6B42">
      <w:pPr>
        <w:pStyle w:val="a3"/>
        <w:spacing w:before="3"/>
        <w:ind w:left="315"/>
      </w:pPr>
      <w:r>
        <w:rPr>
          <w:spacing w:val="-2"/>
        </w:rPr>
        <w:t>※高等学校までの教育機関での楽譜コピーについては,１曲につき歌詞･楽譜それぞれ400</w:t>
      </w:r>
      <w:r>
        <w:rPr>
          <w:spacing w:val="-10"/>
        </w:rPr>
        <w:t>円</w:t>
      </w:r>
    </w:p>
    <w:p w14:paraId="18DDB4A4" w14:textId="77777777" w:rsidR="003B1656" w:rsidRDefault="00CE6B42">
      <w:pPr>
        <w:pStyle w:val="a3"/>
        <w:spacing w:before="5" w:line="269" w:lineRule="exact"/>
        <w:ind w:left="315"/>
      </w:pPr>
      <w:r>
        <w:rPr>
          <w:spacing w:val="-2"/>
        </w:rPr>
        <w:t>（消費税抜き）</w:t>
      </w:r>
      <w:r>
        <w:rPr>
          <w:spacing w:val="-3"/>
        </w:rPr>
        <w:t>となる減額措置が適用される場合があります。</w:t>
      </w:r>
    </w:p>
    <w:p w14:paraId="18DDB4A5" w14:textId="77777777" w:rsidR="003B1656" w:rsidRDefault="00CE6B42">
      <w:pPr>
        <w:pStyle w:val="a3"/>
        <w:spacing w:line="244" w:lineRule="auto"/>
        <w:ind w:left="528" w:right="327" w:hanging="212"/>
      </w:pPr>
      <w:r>
        <w:rPr>
          <w:spacing w:val="-2"/>
        </w:rPr>
        <w:t>※外国曲の場合は指し値となるため，減額措置が適用されないほか，一般的に高額となりますのでご注意ください。</w:t>
      </w:r>
    </w:p>
    <w:p w14:paraId="18DDB4A6" w14:textId="77777777" w:rsidR="003B1656" w:rsidRDefault="003B1656">
      <w:pPr>
        <w:pStyle w:val="a3"/>
        <w:spacing w:before="3"/>
      </w:pPr>
    </w:p>
    <w:p w14:paraId="18DDB4A7" w14:textId="77777777" w:rsidR="003B1656" w:rsidRDefault="00CE6B42">
      <w:pPr>
        <w:pStyle w:val="a3"/>
        <w:ind w:left="315"/>
      </w:pPr>
      <w:r>
        <w:rPr>
          <w:spacing w:val="-3"/>
        </w:rPr>
        <w:t>不明点は，以下にお問い合わせください。</w:t>
      </w:r>
    </w:p>
    <w:p w14:paraId="18DDB4A8" w14:textId="77777777" w:rsidR="003B1656" w:rsidRDefault="003B1656">
      <w:pPr>
        <w:pStyle w:val="a3"/>
        <w:spacing w:before="8"/>
      </w:pPr>
    </w:p>
    <w:p w14:paraId="18DDB4A9" w14:textId="77777777" w:rsidR="003B1656" w:rsidRDefault="00CE6B42">
      <w:pPr>
        <w:pStyle w:val="a3"/>
        <w:ind w:left="315"/>
      </w:pPr>
      <w:r>
        <w:t>一般社団法人日本マーチングバンド協会(ＪＭＢＡ)</w:t>
      </w:r>
      <w:r>
        <w:rPr>
          <w:spacing w:val="47"/>
          <w:w w:val="150"/>
        </w:rPr>
        <w:t xml:space="preserve"> </w:t>
      </w:r>
      <w:r>
        <w:t>TEL</w:t>
      </w:r>
      <w:r>
        <w:rPr>
          <w:spacing w:val="48"/>
          <w:w w:val="150"/>
        </w:rPr>
        <w:t xml:space="preserve"> </w:t>
      </w:r>
      <w:r>
        <w:t>03-6231-</w:t>
      </w:r>
      <w:r>
        <w:rPr>
          <w:spacing w:val="-4"/>
        </w:rPr>
        <w:t>6033</w:t>
      </w:r>
    </w:p>
    <w:p w14:paraId="18DDB4AA" w14:textId="77777777" w:rsidR="003B1656" w:rsidRDefault="00CE6B42">
      <w:pPr>
        <w:pStyle w:val="a3"/>
        <w:spacing w:before="5"/>
        <w:ind w:left="5356"/>
      </w:pPr>
      <w:r>
        <w:t>E-ma</w:t>
      </w:r>
      <w:proofErr w:type="gramStart"/>
      <w:r>
        <w:t>11</w:t>
      </w:r>
      <w:r>
        <w:rPr>
          <w:spacing w:val="-4"/>
        </w:rPr>
        <w:t xml:space="preserve"> </w:t>
      </w:r>
      <w:r>
        <w:t>:</w:t>
      </w:r>
      <w:proofErr w:type="gramEnd"/>
      <w:r>
        <w:rPr>
          <w:spacing w:val="-1"/>
        </w:rPr>
        <w:t xml:space="preserve"> </w:t>
      </w:r>
      <w:hyperlink r:id="rId8">
        <w:r>
          <w:t>jmba@japan-</w:t>
        </w:r>
        <w:r>
          <w:rPr>
            <w:spacing w:val="-2"/>
          </w:rPr>
          <w:t>mba.org</w:t>
        </w:r>
      </w:hyperlink>
    </w:p>
    <w:p w14:paraId="18DDB4AB" w14:textId="77777777" w:rsidR="003B1656" w:rsidRDefault="003B1656">
      <w:pPr>
        <w:pStyle w:val="a3"/>
        <w:spacing w:before="4"/>
      </w:pPr>
    </w:p>
    <w:p w14:paraId="18DDB4AC" w14:textId="77777777" w:rsidR="003B1656" w:rsidRDefault="00CE6B42">
      <w:pPr>
        <w:pStyle w:val="a3"/>
        <w:ind w:left="315"/>
      </w:pPr>
      <w:r>
        <w:t>一般社団法人日本音楽著作権協会(ＪＡＳＲＡＣ)</w:t>
      </w:r>
      <w:r>
        <w:rPr>
          <w:spacing w:val="46"/>
          <w:w w:val="150"/>
        </w:rPr>
        <w:t xml:space="preserve"> </w:t>
      </w:r>
      <w:r>
        <w:t>出版課 TEL</w:t>
      </w:r>
      <w:r>
        <w:rPr>
          <w:spacing w:val="-6"/>
        </w:rPr>
        <w:t xml:space="preserve"> </w:t>
      </w:r>
      <w:r>
        <w:t>03-3481-</w:t>
      </w:r>
      <w:r>
        <w:rPr>
          <w:spacing w:val="-4"/>
        </w:rPr>
        <w:t>2170</w:t>
      </w:r>
    </w:p>
    <w:p w14:paraId="18DDB4AD" w14:textId="77777777" w:rsidR="003B1656" w:rsidRDefault="00CE6B42">
      <w:pPr>
        <w:pStyle w:val="a3"/>
        <w:spacing w:before="5"/>
        <w:ind w:left="5778"/>
      </w:pPr>
      <w:hyperlink r:id="rId9">
        <w:r>
          <w:rPr>
            <w:spacing w:val="-2"/>
          </w:rPr>
          <w:t>http://www.jasrac.or.jp</w:t>
        </w:r>
      </w:hyperlink>
    </w:p>
    <w:p w14:paraId="18DDB4AE" w14:textId="77777777" w:rsidR="003B1656" w:rsidRDefault="003B1656">
      <w:pPr>
        <w:pStyle w:val="a3"/>
        <w:spacing w:before="9"/>
      </w:pPr>
    </w:p>
    <w:p w14:paraId="18DDB4AF" w14:textId="77777777" w:rsidR="003B1656" w:rsidRDefault="00CE6B42">
      <w:pPr>
        <w:pStyle w:val="a3"/>
        <w:spacing w:before="1" w:line="244" w:lineRule="auto"/>
        <w:ind w:left="315" w:right="2476"/>
      </w:pPr>
      <w:r>
        <w:rPr>
          <w:spacing w:val="-2"/>
        </w:rPr>
        <w:t>楽譜コピーに関する情報は，以下のウェブサイトに掲載されています。</w:t>
      </w:r>
      <w:r>
        <w:rPr>
          <w:spacing w:val="40"/>
        </w:rPr>
        <w:t xml:space="preserve"> </w:t>
      </w:r>
      <w:r>
        <w:rPr>
          <w:spacing w:val="-2"/>
        </w:rPr>
        <w:t xml:space="preserve">楽譜コピー問題協議会(ＣＡＲＳ) </w:t>
      </w:r>
      <w:r>
        <w:t>https://</w:t>
      </w:r>
      <w:hyperlink r:id="rId10">
        <w:r>
          <w:t>www.cars-music-copyright.jp</w:t>
        </w:r>
      </w:hyperlink>
    </w:p>
    <w:p w14:paraId="18DDB4B0" w14:textId="77777777" w:rsidR="003B1656" w:rsidRDefault="003B1656">
      <w:pPr>
        <w:spacing w:line="244" w:lineRule="auto"/>
        <w:sectPr w:rsidR="003B1656">
          <w:footerReference w:type="default" r:id="rId11"/>
          <w:pgSz w:w="11910" w:h="16840"/>
          <w:pgMar w:top="1240" w:right="980" w:bottom="780" w:left="1200" w:header="0" w:footer="588" w:gutter="0"/>
          <w:cols w:space="720"/>
        </w:sectPr>
      </w:pPr>
    </w:p>
    <w:p w14:paraId="18DDB4B1" w14:textId="77777777" w:rsidR="003B1656" w:rsidRDefault="00CE6B42">
      <w:pPr>
        <w:pStyle w:val="a3"/>
        <w:ind w:left="100"/>
        <w:rPr>
          <w:sz w:val="20"/>
        </w:rPr>
      </w:pPr>
      <w:r>
        <w:rPr>
          <w:noProof/>
          <w:sz w:val="20"/>
        </w:rPr>
        <w:lastRenderedPageBreak/>
        <mc:AlternateContent>
          <mc:Choice Requires="wps">
            <w:drawing>
              <wp:inline distT="0" distB="0" distL="0" distR="0" wp14:anchorId="18DDB5EF" wp14:editId="18DDB5F0">
                <wp:extent cx="5854700" cy="461009"/>
                <wp:effectExtent l="9525" t="0" r="0" b="571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461009"/>
                        </a:xfrm>
                        <a:prstGeom prst="rect">
                          <a:avLst/>
                        </a:prstGeom>
                        <a:ln w="5079">
                          <a:solidFill>
                            <a:srgbClr val="000000"/>
                          </a:solidFill>
                          <a:prstDash val="solid"/>
                        </a:ln>
                      </wps:spPr>
                      <wps:txbx>
                        <w:txbxContent>
                          <w:p w14:paraId="18DDB62E" w14:textId="77777777" w:rsidR="003B1656" w:rsidRDefault="00CE6B42">
                            <w:pPr>
                              <w:spacing w:before="134"/>
                              <w:ind w:left="208"/>
                              <w:rPr>
                                <w:b/>
                                <w:sz w:val="42"/>
                              </w:rPr>
                            </w:pPr>
                            <w:r>
                              <w:rPr>
                                <w:b/>
                                <w:spacing w:val="-1"/>
                                <w:sz w:val="42"/>
                              </w:rPr>
                              <w:t>マーチングバンド部門 実施規定</w:t>
                            </w:r>
                          </w:p>
                        </w:txbxContent>
                      </wps:txbx>
                      <wps:bodyPr wrap="square" lIns="0" tIns="0" rIns="0" bIns="0" rtlCol="0">
                        <a:noAutofit/>
                      </wps:bodyPr>
                    </wps:wsp>
                  </a:graphicData>
                </a:graphic>
              </wp:inline>
            </w:drawing>
          </mc:Choice>
          <mc:Fallback>
            <w:pict>
              <v:shape w14:anchorId="18DDB5EF" id="Textbox 6" o:spid="_x0000_s1027" type="#_x0000_t202" style="width:461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" filled="f" strokeweight=".14108mm">
                <v:path arrowok="t"/>
                <v:textbox inset="0,0,0,0">
                  <w:txbxContent>
                    <w:p w14:paraId="18DDB62E" w14:textId="77777777" w:rsidR="003B1656" w:rsidRDefault="00CE6B42">
                      <w:pPr>
                        <w:spacing w:before="134"/>
                        <w:ind w:left="208"/>
                        <w:rPr>
                          <w:b/>
                          <w:sz w:val="42"/>
                        </w:rPr>
                      </w:pPr>
                      <w:r>
                        <w:rPr>
                          <w:b/>
                          <w:spacing w:val="-1"/>
                          <w:sz w:val="42"/>
                        </w:rPr>
                        <w:t>マーチングバンド部門 実施規定</w:t>
                      </w:r>
                    </w:p>
                  </w:txbxContent>
                </v:textbox>
                <w10:anchorlock/>
              </v:shape>
            </w:pict>
          </mc:Fallback>
        </mc:AlternateContent>
      </w:r>
    </w:p>
    <w:p w14:paraId="18DDB4B2" w14:textId="77777777" w:rsidR="003B1656" w:rsidRDefault="003B1656">
      <w:pPr>
        <w:pStyle w:val="a3"/>
        <w:spacing w:before="2"/>
        <w:rPr>
          <w:sz w:val="26"/>
        </w:rPr>
      </w:pPr>
    </w:p>
    <w:p w14:paraId="18DDB4B3" w14:textId="77777777" w:rsidR="003B1656" w:rsidRDefault="00CE6B42">
      <w:pPr>
        <w:pStyle w:val="1"/>
        <w:spacing w:before="61"/>
      </w:pPr>
      <w:r>
        <w:rPr>
          <w:spacing w:val="-5"/>
        </w:rPr>
        <w:t>１．参加資格</w:t>
      </w:r>
    </w:p>
    <w:p w14:paraId="18DDB4B4" w14:textId="77777777" w:rsidR="003B1656" w:rsidRDefault="003B1656">
      <w:pPr>
        <w:pStyle w:val="a3"/>
        <w:spacing w:before="3"/>
        <w:rPr>
          <w:b/>
          <w:sz w:val="24"/>
        </w:rPr>
      </w:pPr>
    </w:p>
    <w:p w14:paraId="18DDB4B5" w14:textId="77777777" w:rsidR="003B1656" w:rsidRDefault="00CE6B42">
      <w:pPr>
        <w:pStyle w:val="4"/>
        <w:spacing w:line="244" w:lineRule="auto"/>
        <w:ind w:left="738" w:right="687"/>
      </w:pPr>
      <w:r>
        <w:rPr>
          <w:spacing w:val="-14"/>
        </w:rPr>
        <w:t>特別出演以外，下記（１）</w:t>
      </w:r>
      <w:r>
        <w:rPr>
          <w:spacing w:val="-24"/>
        </w:rPr>
        <w:t>の①，</w:t>
      </w:r>
      <w:r>
        <w:rPr>
          <w:spacing w:val="27"/>
        </w:rPr>
        <w:t>（２</w:t>
      </w:r>
      <w:r>
        <w:rPr>
          <w:spacing w:val="-78"/>
        </w:rPr>
        <w:t>）</w:t>
      </w:r>
      <w:r>
        <w:rPr>
          <w:spacing w:val="-83"/>
        </w:rPr>
        <w:t>，</w:t>
      </w:r>
      <w:r>
        <w:rPr>
          <w:spacing w:val="27"/>
        </w:rPr>
        <w:t>（３</w:t>
      </w:r>
      <w:r>
        <w:rPr>
          <w:spacing w:val="-83"/>
        </w:rPr>
        <w:t>）</w:t>
      </w:r>
      <w:r>
        <w:rPr>
          <w:spacing w:val="-78"/>
        </w:rPr>
        <w:t>，</w:t>
      </w:r>
      <w:r>
        <w:rPr>
          <w:spacing w:val="27"/>
        </w:rPr>
        <w:t>（４）</w:t>
      </w:r>
      <w:r>
        <w:rPr>
          <w:spacing w:val="-14"/>
        </w:rPr>
        <w:t>の要件をひとつでも満たしていない</w:t>
      </w:r>
      <w:r>
        <w:rPr>
          <w:spacing w:val="-2"/>
        </w:rPr>
        <w:t>場合は，参加不可とする。</w:t>
      </w:r>
    </w:p>
    <w:p w14:paraId="18DDB4B6" w14:textId="77777777" w:rsidR="003B1656" w:rsidRDefault="003B1656">
      <w:pPr>
        <w:pStyle w:val="a3"/>
        <w:spacing w:before="4"/>
        <w:rPr>
          <w:b/>
        </w:rPr>
      </w:pPr>
    </w:p>
    <w:p w14:paraId="18DDB4B7" w14:textId="77777777" w:rsidR="003B1656" w:rsidRDefault="00CE6B42">
      <w:pPr>
        <w:pStyle w:val="a3"/>
        <w:ind w:left="104"/>
      </w:pPr>
      <w:r>
        <w:rPr>
          <w:spacing w:val="-2"/>
        </w:rPr>
        <w:t>（１）</w:t>
      </w:r>
      <w:r>
        <w:rPr>
          <w:spacing w:val="-3"/>
        </w:rPr>
        <w:t>参加資格は，次のいずれかとする。</w:t>
      </w:r>
    </w:p>
    <w:p w14:paraId="18DDB4B8" w14:textId="320141B3" w:rsidR="003B1656" w:rsidRDefault="00CE6B42">
      <w:pPr>
        <w:spacing w:before="3" w:line="244" w:lineRule="auto"/>
        <w:ind w:left="944" w:right="902" w:hanging="206"/>
        <w:rPr>
          <w:b/>
          <w:sz w:val="21"/>
        </w:rPr>
      </w:pPr>
      <w:r>
        <w:rPr>
          <w:spacing w:val="-2"/>
          <w:sz w:val="21"/>
        </w:rPr>
        <w:t>①</w:t>
      </w:r>
      <w:r w:rsidR="00FB3BA3">
        <w:rPr>
          <w:b/>
          <w:spacing w:val="-2"/>
          <w:sz w:val="21"/>
        </w:rPr>
        <w:t>２０２</w:t>
      </w:r>
      <w:r w:rsidR="006417ED">
        <w:rPr>
          <w:rFonts w:hint="eastAsia"/>
          <w:b/>
          <w:spacing w:val="-2"/>
          <w:sz w:val="21"/>
        </w:rPr>
        <w:t>６</w:t>
      </w:r>
      <w:r>
        <w:rPr>
          <w:b/>
          <w:spacing w:val="-2"/>
          <w:sz w:val="21"/>
        </w:rPr>
        <w:t>年９月１日</w:t>
      </w:r>
      <w:r>
        <w:rPr>
          <w:spacing w:val="-2"/>
          <w:sz w:val="21"/>
        </w:rPr>
        <w:t>現在,宮城県マーチングバンド協会（以下，宮城県協会）に加盟登録をしている団体。</w:t>
      </w:r>
      <w:r>
        <w:rPr>
          <w:b/>
          <w:spacing w:val="-2"/>
          <w:sz w:val="21"/>
        </w:rPr>
        <w:t>※大会参加は加盟登録名で参加すること。</w:t>
      </w:r>
    </w:p>
    <w:p w14:paraId="18DDB4B9" w14:textId="77777777" w:rsidR="003B1656" w:rsidRPr="00933FBE" w:rsidRDefault="00CE6B42">
      <w:pPr>
        <w:pStyle w:val="a3"/>
        <w:spacing w:line="268" w:lineRule="exact"/>
        <w:ind w:left="944"/>
      </w:pPr>
      <w:r>
        <w:rPr>
          <w:spacing w:val="-3"/>
        </w:rPr>
        <w:t>加盟登録をしていない団体は，フェスティバルの部</w:t>
      </w:r>
      <w:r w:rsidR="00F33963" w:rsidRPr="00933FBE">
        <w:rPr>
          <w:rFonts w:hint="eastAsia"/>
          <w:spacing w:val="-3"/>
        </w:rPr>
        <w:t>およびオープンエントリーの部</w:t>
      </w:r>
      <w:r w:rsidRPr="00933FBE">
        <w:rPr>
          <w:spacing w:val="-3"/>
        </w:rPr>
        <w:t>参加のみ，認める。</w:t>
      </w:r>
    </w:p>
    <w:p w14:paraId="18DDB4BA" w14:textId="77777777" w:rsidR="003B1656" w:rsidRDefault="00CE6B42">
      <w:pPr>
        <w:pStyle w:val="a3"/>
        <w:spacing w:before="5"/>
        <w:ind w:left="944" w:right="1007"/>
      </w:pPr>
      <w:r>
        <w:rPr>
          <w:spacing w:val="-2"/>
        </w:rPr>
        <w:t>加盟登録をしている団体</w:t>
      </w:r>
      <w:r w:rsidR="00F33963">
        <w:rPr>
          <w:rFonts w:hint="eastAsia"/>
          <w:spacing w:val="-2"/>
        </w:rPr>
        <w:t>のメンバー</w:t>
      </w:r>
      <w:r>
        <w:rPr>
          <w:spacing w:val="-2"/>
        </w:rPr>
        <w:t>は幼稚園保育園の部以外の部門とフェスティバルの部</w:t>
      </w:r>
      <w:r w:rsidR="00A67C6A">
        <w:rPr>
          <w:spacing w:val="-2"/>
        </w:rPr>
        <w:t>・</w:t>
      </w:r>
      <w:r w:rsidR="00A67C6A" w:rsidRPr="00933FBE">
        <w:rPr>
          <w:spacing w:val="-2"/>
        </w:rPr>
        <w:t>オープンエントリーの部</w:t>
      </w:r>
      <w:r>
        <w:rPr>
          <w:spacing w:val="-2"/>
        </w:rPr>
        <w:t>とのダブルエントリーを可とする。</w:t>
      </w:r>
    </w:p>
    <w:p w14:paraId="18DDB4BB" w14:textId="77777777" w:rsidR="003B1656" w:rsidRDefault="00CE6B42">
      <w:pPr>
        <w:pStyle w:val="a3"/>
        <w:spacing w:before="4" w:line="244" w:lineRule="auto"/>
        <w:ind w:left="944" w:right="370" w:hanging="210"/>
      </w:pPr>
      <w:r>
        <w:rPr>
          <w:spacing w:val="-2"/>
        </w:rPr>
        <w:t>②宮城県マーチングバンド・バトントワーリング連盟より出演依頼された団体または個人で</w:t>
      </w:r>
      <w:r>
        <w:rPr>
          <w:spacing w:val="-23"/>
        </w:rPr>
        <w:t>あること。</w:t>
      </w:r>
      <w:r>
        <w:rPr>
          <w:spacing w:val="-2"/>
        </w:rPr>
        <w:t>（特別出演）</w:t>
      </w:r>
    </w:p>
    <w:p w14:paraId="18DDB4BC" w14:textId="77777777" w:rsidR="003B1656" w:rsidRDefault="003B1656">
      <w:pPr>
        <w:pStyle w:val="a3"/>
        <w:spacing w:before="2"/>
      </w:pPr>
    </w:p>
    <w:p w14:paraId="18DDB4BD" w14:textId="77777777" w:rsidR="003B1656" w:rsidRDefault="00CE6B42">
      <w:pPr>
        <w:pStyle w:val="a3"/>
        <w:spacing w:line="244" w:lineRule="auto"/>
        <w:ind w:left="738" w:right="1008" w:hanging="634"/>
      </w:pPr>
      <w:r>
        <w:rPr>
          <w:spacing w:val="-2"/>
        </w:rPr>
        <w:t>（２）参加団体は，大会実行委員会が指定した期限までに下記（①②③④）の参加手続きを終えていること。</w:t>
      </w:r>
    </w:p>
    <w:p w14:paraId="18DDB4BE" w14:textId="77777777" w:rsidR="003B1656" w:rsidRDefault="00CE6B42">
      <w:pPr>
        <w:pStyle w:val="a3"/>
        <w:spacing w:line="268" w:lineRule="exact"/>
        <w:ind w:left="734"/>
      </w:pPr>
      <w:r>
        <w:rPr>
          <w:spacing w:val="-1"/>
        </w:rPr>
        <w:t>①参加申込書の提出，参加費の納入</w:t>
      </w:r>
    </w:p>
    <w:p w14:paraId="18DDB4C0" w14:textId="77777777" w:rsidR="003B1656" w:rsidRDefault="00CE6B42">
      <w:pPr>
        <w:pStyle w:val="a3"/>
        <w:spacing w:line="269" w:lineRule="exact"/>
        <w:ind w:left="950"/>
      </w:pPr>
      <w:r>
        <w:rPr>
          <w:spacing w:val="-23"/>
        </w:rPr>
        <w:t>＊ただし，</w:t>
      </w:r>
      <w:r>
        <w:rPr>
          <w:spacing w:val="11"/>
        </w:rPr>
        <w:t>（</w:t>
      </w:r>
      <w:r>
        <w:rPr>
          <w:spacing w:val="16"/>
        </w:rPr>
        <w:t>１）②</w:t>
      </w:r>
      <w:r>
        <w:rPr>
          <w:spacing w:val="-7"/>
        </w:rPr>
        <w:t>については参加費を徴収しない。</w:t>
      </w:r>
    </w:p>
    <w:p w14:paraId="18DDB4C1" w14:textId="77777777" w:rsidR="003B1656" w:rsidRDefault="00CE6B42">
      <w:pPr>
        <w:pStyle w:val="a3"/>
        <w:spacing w:before="5"/>
        <w:ind w:left="738"/>
      </w:pPr>
      <w:r>
        <w:rPr>
          <w:spacing w:val="-3"/>
        </w:rPr>
        <w:t>②構成メンバーの登録。(当日の構成メンバーは登録人数以内であること。)</w:t>
      </w:r>
    </w:p>
    <w:p w14:paraId="18DDB4C2" w14:textId="77777777" w:rsidR="003B1656" w:rsidRDefault="00CE6B42">
      <w:pPr>
        <w:pStyle w:val="a3"/>
        <w:spacing w:before="5"/>
        <w:ind w:left="950"/>
      </w:pPr>
      <w:r>
        <w:rPr>
          <w:spacing w:val="-3"/>
        </w:rPr>
        <w:t>※構成メンバーとは，当日演技フロアに入場し演技演奏及び指揮を行う者とする。</w:t>
      </w:r>
    </w:p>
    <w:p w14:paraId="18DDB4C3" w14:textId="77777777" w:rsidR="003B1656" w:rsidRDefault="00CE6B42">
      <w:pPr>
        <w:pStyle w:val="a3"/>
        <w:spacing w:before="5"/>
        <w:ind w:left="950"/>
      </w:pPr>
      <w:r>
        <w:rPr>
          <w:spacing w:val="-2"/>
        </w:rPr>
        <w:t>（幼保の部のみ登録運搬補助員も含む</w:t>
      </w:r>
      <w:r>
        <w:rPr>
          <w:spacing w:val="-10"/>
        </w:rPr>
        <w:t>）</w:t>
      </w:r>
    </w:p>
    <w:p w14:paraId="18DDB4C4" w14:textId="77777777" w:rsidR="003B1656" w:rsidRDefault="00CE6B42">
      <w:pPr>
        <w:pStyle w:val="a3"/>
        <w:spacing w:before="3"/>
        <w:ind w:left="738"/>
      </w:pPr>
      <w:r>
        <w:rPr>
          <w:spacing w:val="-3"/>
        </w:rPr>
        <w:t>③音楽著作権に関する書類の提出。</w:t>
      </w:r>
    </w:p>
    <w:p w14:paraId="18DDB4C5" w14:textId="77777777" w:rsidR="003B1656" w:rsidRDefault="00CE6B42">
      <w:pPr>
        <w:pStyle w:val="a3"/>
        <w:spacing w:before="5"/>
        <w:ind w:left="738"/>
      </w:pPr>
      <w:r>
        <w:rPr>
          <w:spacing w:val="-3"/>
        </w:rPr>
        <w:t>④その他，指定した書式の提出。</w:t>
      </w:r>
    </w:p>
    <w:p w14:paraId="18DDB4C6" w14:textId="77777777" w:rsidR="003B1656" w:rsidRDefault="003B1656">
      <w:pPr>
        <w:pStyle w:val="a3"/>
        <w:spacing w:before="9"/>
      </w:pPr>
    </w:p>
    <w:p w14:paraId="18DDB4C7" w14:textId="77777777" w:rsidR="003B1656" w:rsidRDefault="00CE6B42">
      <w:pPr>
        <w:pStyle w:val="a3"/>
        <w:spacing w:before="1"/>
        <w:ind w:left="104"/>
        <w:rPr>
          <w:spacing w:val="-3"/>
        </w:rPr>
      </w:pPr>
      <w:r>
        <w:rPr>
          <w:spacing w:val="-2"/>
        </w:rPr>
        <w:t>（３）大会実行委員として参加団体から</w:t>
      </w:r>
      <w:r>
        <w:rPr>
          <w:b/>
          <w:spacing w:val="-2"/>
        </w:rPr>
        <w:t>２名</w:t>
      </w:r>
      <w:r>
        <w:rPr>
          <w:spacing w:val="-3"/>
        </w:rPr>
        <w:t>以上，大会当日の運営協力をすること。</w:t>
      </w:r>
    </w:p>
    <w:p w14:paraId="18DDB4C8" w14:textId="77777777" w:rsidR="00A67C6A" w:rsidRPr="00933FBE" w:rsidRDefault="00A67C6A">
      <w:pPr>
        <w:pStyle w:val="a3"/>
        <w:spacing w:before="1"/>
        <w:ind w:left="104"/>
      </w:pPr>
      <w:r w:rsidRPr="00933FBE">
        <w:rPr>
          <w:rFonts w:hint="eastAsia"/>
          <w:spacing w:val="-3"/>
        </w:rPr>
        <w:t xml:space="preserve">　　　※オープンエントリーの部はこの限りではない。</w:t>
      </w:r>
    </w:p>
    <w:p w14:paraId="18DDB4C9" w14:textId="77777777" w:rsidR="003B1656" w:rsidRPr="00933FBE" w:rsidRDefault="003B1656">
      <w:pPr>
        <w:pStyle w:val="a3"/>
        <w:spacing w:before="3"/>
      </w:pPr>
    </w:p>
    <w:p w14:paraId="18DDB4CA" w14:textId="77777777" w:rsidR="003B1656" w:rsidRDefault="00CE6B42">
      <w:pPr>
        <w:pStyle w:val="a3"/>
        <w:spacing w:before="1"/>
        <w:ind w:left="104"/>
      </w:pPr>
      <w:r>
        <w:rPr>
          <w:spacing w:val="-2"/>
        </w:rPr>
        <w:t>（４）</w:t>
      </w:r>
      <w:r>
        <w:rPr>
          <w:spacing w:val="-3"/>
        </w:rPr>
        <w:t>大会実行委員会が指定した参加団体打ち合わせ会議に出席すること。</w:t>
      </w:r>
    </w:p>
    <w:p w14:paraId="18DDB4CB" w14:textId="77777777" w:rsidR="003B1656" w:rsidRDefault="003B1656">
      <w:pPr>
        <w:pStyle w:val="a3"/>
        <w:spacing w:before="9"/>
      </w:pPr>
    </w:p>
    <w:p w14:paraId="18DDB4CC" w14:textId="77777777" w:rsidR="003B1656" w:rsidRDefault="00CE6B42">
      <w:pPr>
        <w:pStyle w:val="a3"/>
        <w:ind w:left="104"/>
      </w:pPr>
      <w:r>
        <w:rPr>
          <w:spacing w:val="-3"/>
        </w:rPr>
        <w:t>※上記の規定の要件を満たさない場合は参加不可とする。</w:t>
      </w:r>
    </w:p>
    <w:p w14:paraId="18DDB4CD" w14:textId="77777777" w:rsidR="003B1656" w:rsidRDefault="003B1656">
      <w:pPr>
        <w:pStyle w:val="a3"/>
        <w:spacing w:before="8"/>
      </w:pPr>
    </w:p>
    <w:p w14:paraId="18DDB4CE" w14:textId="77777777" w:rsidR="003B1656" w:rsidRDefault="00CE6B42">
      <w:pPr>
        <w:pStyle w:val="a3"/>
        <w:ind w:left="104"/>
      </w:pPr>
      <w:r>
        <w:rPr>
          <w:spacing w:val="-3"/>
        </w:rPr>
        <w:t>※提出書類に不備があった場合は，事務局より連絡し再提出を求める。</w:t>
      </w:r>
    </w:p>
    <w:p w14:paraId="18DDB4CF" w14:textId="77777777" w:rsidR="003B1656" w:rsidRDefault="003B1656">
      <w:pPr>
        <w:pStyle w:val="a3"/>
        <w:spacing w:before="12"/>
      </w:pPr>
    </w:p>
    <w:p w14:paraId="18DDB4D0" w14:textId="77777777" w:rsidR="003B1656" w:rsidRDefault="00CE6B42">
      <w:pPr>
        <w:pStyle w:val="1"/>
        <w:spacing w:before="0"/>
      </w:pPr>
      <w:r>
        <w:rPr>
          <w:spacing w:val="-5"/>
        </w:rPr>
        <w:t>２．構成と編成</w:t>
      </w:r>
    </w:p>
    <w:p w14:paraId="18DDB4D1" w14:textId="77777777" w:rsidR="003B1656" w:rsidRDefault="00CE6B42">
      <w:pPr>
        <w:pStyle w:val="2"/>
        <w:spacing w:before="3"/>
        <w:ind w:left="104"/>
      </w:pPr>
      <w:r>
        <w:rPr>
          <w:spacing w:val="-4"/>
        </w:rPr>
        <w:t>（１）</w:t>
      </w:r>
      <w:r>
        <w:rPr>
          <w:spacing w:val="-5"/>
        </w:rPr>
        <w:t>幼稚園・保育園の部</w:t>
      </w:r>
    </w:p>
    <w:p w14:paraId="18DDB4D2" w14:textId="77777777" w:rsidR="003B1656" w:rsidRDefault="00CE6B42">
      <w:pPr>
        <w:pStyle w:val="a3"/>
        <w:spacing w:before="1" w:line="244" w:lineRule="auto"/>
        <w:ind w:left="1056" w:right="5730" w:hanging="212"/>
      </w:pPr>
      <w:r>
        <w:rPr>
          <w:spacing w:val="-2"/>
        </w:rPr>
        <w:t>①構成は下記のいずれかとする。ア.単一加盟団体の幼児構成。</w:t>
      </w:r>
    </w:p>
    <w:p w14:paraId="18DDB4D3" w14:textId="77777777" w:rsidR="003B1656" w:rsidRDefault="00CE6B42">
      <w:pPr>
        <w:pStyle w:val="a3"/>
        <w:spacing w:line="266" w:lineRule="exact"/>
        <w:ind w:left="1056"/>
      </w:pPr>
      <w:r>
        <w:rPr>
          <w:spacing w:val="-3"/>
        </w:rPr>
        <w:t>イ.複数加盟団体の合同幼児構成。</w:t>
      </w:r>
    </w:p>
    <w:p w14:paraId="18DDB4D4" w14:textId="77777777" w:rsidR="003B1656" w:rsidRDefault="00CE6B42">
      <w:pPr>
        <w:pStyle w:val="a3"/>
        <w:spacing w:before="5"/>
        <w:ind w:left="844"/>
      </w:pPr>
      <w:r>
        <w:rPr>
          <w:spacing w:val="-3"/>
        </w:rPr>
        <w:t>②楽器編成は自由とする。</w:t>
      </w:r>
    </w:p>
    <w:p w14:paraId="18DDB4D5" w14:textId="77777777" w:rsidR="003B1656" w:rsidRPr="00A67C6A" w:rsidRDefault="00CE6B42" w:rsidP="00A67C6A">
      <w:pPr>
        <w:pStyle w:val="3"/>
        <w:spacing w:line="242" w:lineRule="auto"/>
        <w:ind w:leftChars="500" w:left="1308" w:hangingChars="100" w:hanging="208"/>
        <w:rPr>
          <w:sz w:val="21"/>
        </w:rPr>
      </w:pPr>
      <w:r w:rsidRPr="00A67C6A">
        <w:rPr>
          <w:spacing w:val="-2"/>
          <w:sz w:val="21"/>
        </w:rPr>
        <w:t>※シンセサイザー，エレクトリックピアノ，エレクトリックギター，エレクトリックベース等の電源を必要とする電子楽器，及びピアノ，オルガン，ハープシコード，チェレスタ等の重量のある鍵盤楽器は使用不可とする。その他類似するものがある場合は、実行委員会に問い合わせること。</w:t>
      </w:r>
    </w:p>
    <w:p w14:paraId="18DDB4D6" w14:textId="77777777" w:rsidR="003B1656" w:rsidRDefault="00CE6B42" w:rsidP="00A67C6A">
      <w:pPr>
        <w:spacing w:before="3"/>
        <w:ind w:left="768" w:firstLineChars="200" w:firstLine="414"/>
      </w:pPr>
      <w:r w:rsidRPr="00A67C6A">
        <w:rPr>
          <w:spacing w:val="-3"/>
          <w:sz w:val="21"/>
        </w:rPr>
        <w:t>※事前申請のあった場合のみＡＣ電源の使用を許可する。</w:t>
      </w:r>
    </w:p>
    <w:p w14:paraId="18DDB4D7" w14:textId="77777777" w:rsidR="003B1656" w:rsidRDefault="00CE6B42">
      <w:pPr>
        <w:pStyle w:val="a3"/>
        <w:spacing w:before="2"/>
        <w:ind w:left="844"/>
      </w:pPr>
      <w:r>
        <w:rPr>
          <w:spacing w:val="-3"/>
        </w:rPr>
        <w:t>③人数及び編成は自由とする。</w:t>
      </w:r>
    </w:p>
    <w:p w14:paraId="18DDB4D8" w14:textId="77777777" w:rsidR="003B1656" w:rsidRDefault="003B1656">
      <w:pPr>
        <w:sectPr w:rsidR="003B1656">
          <w:footerReference w:type="default" r:id="rId12"/>
          <w:pgSz w:w="11910" w:h="16840"/>
          <w:pgMar w:top="1300" w:right="980" w:bottom="780" w:left="1200" w:header="0" w:footer="588" w:gutter="0"/>
          <w:cols w:space="720"/>
        </w:sectPr>
      </w:pPr>
    </w:p>
    <w:p w14:paraId="18DDB4D9" w14:textId="77777777" w:rsidR="003B1656" w:rsidRDefault="00CE6B42">
      <w:pPr>
        <w:pStyle w:val="2"/>
        <w:spacing w:before="48"/>
        <w:ind w:left="104"/>
      </w:pPr>
      <w:r>
        <w:rPr>
          <w:spacing w:val="9"/>
        </w:rPr>
        <w:lastRenderedPageBreak/>
        <w:t>（２）</w:t>
      </w:r>
      <w:r>
        <w:rPr>
          <w:spacing w:val="2"/>
        </w:rPr>
        <w:t>コンテスト  小学生の部</w:t>
      </w:r>
    </w:p>
    <w:p w14:paraId="18DDB4DA" w14:textId="77777777" w:rsidR="003B1656" w:rsidRDefault="00CE6B42">
      <w:pPr>
        <w:pStyle w:val="a3"/>
        <w:spacing w:before="6"/>
        <w:ind w:left="1056" w:right="5626" w:hanging="188"/>
      </w:pPr>
      <w:r>
        <w:rPr>
          <w:spacing w:val="-2"/>
        </w:rPr>
        <w:t>①構成は下記のいずれかとする。</w:t>
      </w:r>
      <w:r>
        <w:rPr>
          <w:spacing w:val="-3"/>
        </w:rPr>
        <w:t>ア.単一加盟団体の小学生構成。</w:t>
      </w:r>
    </w:p>
    <w:p w14:paraId="18DDB4DB" w14:textId="77777777" w:rsidR="003B1656" w:rsidRDefault="00CE6B42">
      <w:pPr>
        <w:pStyle w:val="a3"/>
        <w:spacing w:before="4"/>
        <w:ind w:left="1056"/>
      </w:pPr>
      <w:r>
        <w:rPr>
          <w:spacing w:val="-3"/>
        </w:rPr>
        <w:t>イ.複数加盟団体の合同小学生構成。</w:t>
      </w:r>
    </w:p>
    <w:p w14:paraId="18DDB4DC" w14:textId="77777777" w:rsidR="003B1656" w:rsidRDefault="00CE6B42">
      <w:pPr>
        <w:pStyle w:val="a3"/>
        <w:spacing w:before="5"/>
        <w:ind w:left="844"/>
      </w:pPr>
      <w:r>
        <w:rPr>
          <w:spacing w:val="-3"/>
        </w:rPr>
        <w:t>②楽器編成は自由とする。</w:t>
      </w:r>
    </w:p>
    <w:p w14:paraId="18DDB4DD" w14:textId="77777777" w:rsidR="003B1656" w:rsidRPr="00A67C6A" w:rsidRDefault="00CE6B42" w:rsidP="00A67C6A">
      <w:pPr>
        <w:pStyle w:val="3"/>
        <w:spacing w:line="242" w:lineRule="auto"/>
        <w:ind w:leftChars="500" w:left="1308" w:hangingChars="100" w:hanging="208"/>
        <w:rPr>
          <w:sz w:val="21"/>
        </w:rPr>
      </w:pPr>
      <w:r w:rsidRPr="00A67C6A">
        <w:rPr>
          <w:spacing w:val="-2"/>
          <w:sz w:val="21"/>
        </w:rPr>
        <w:t>※シンセサイザー，エレクトリックピアノ，エレクトリックギター，エレクトリックベース等の電源を必要とする電子楽器，及びピアノ，オルガン，ハープシコード，チェレスタ等の重量のある鍵盤楽器は使用不可とする。その他類似するものがある場合は、実行委員会に問い合わせること。</w:t>
      </w:r>
    </w:p>
    <w:p w14:paraId="18DDB4DE" w14:textId="77777777" w:rsidR="003B1656" w:rsidRDefault="00CE6B42">
      <w:pPr>
        <w:pStyle w:val="a3"/>
        <w:spacing w:line="268" w:lineRule="exact"/>
        <w:ind w:left="844"/>
      </w:pPr>
      <w:r>
        <w:rPr>
          <w:spacing w:val="-10"/>
        </w:rPr>
        <w:t>③人数及び編成は自由とする。</w:t>
      </w:r>
      <w:r>
        <w:rPr>
          <w:spacing w:val="-2"/>
        </w:rPr>
        <w:t>（編成に２名までの教師等を含む</w:t>
      </w:r>
      <w:r>
        <w:rPr>
          <w:spacing w:val="-10"/>
        </w:rPr>
        <w:t>）</w:t>
      </w:r>
    </w:p>
    <w:p w14:paraId="18DDB4DF" w14:textId="77777777" w:rsidR="003B1656" w:rsidRDefault="00CE6B42">
      <w:pPr>
        <w:pStyle w:val="a3"/>
        <w:spacing w:before="5" w:line="244" w:lineRule="auto"/>
        <w:ind w:left="950" w:right="691" w:hanging="106"/>
      </w:pPr>
      <w:r>
        <w:rPr>
          <w:spacing w:val="-2"/>
        </w:rPr>
        <w:t>④教師等の指揮者（小学生以外）は２名までとする。ただし，小学生以外の指揮者は，指揮を行えるが演技演奏及び器物等の移動をしてはならない。</w:t>
      </w:r>
    </w:p>
    <w:p w14:paraId="18DDB4E0" w14:textId="77777777" w:rsidR="003B1656" w:rsidRDefault="00CE6B42">
      <w:pPr>
        <w:pStyle w:val="a3"/>
        <w:spacing w:line="266" w:lineRule="exact"/>
        <w:ind w:left="944"/>
      </w:pPr>
      <w:r>
        <w:rPr>
          <w:spacing w:val="-2"/>
        </w:rPr>
        <w:t>(入退場時のみの楽器</w:t>
      </w:r>
      <w:r>
        <w:rPr>
          <w:color w:val="006FBF"/>
          <w:spacing w:val="-2"/>
        </w:rPr>
        <w:t>・</w:t>
      </w:r>
      <w:r>
        <w:rPr>
          <w:spacing w:val="-3"/>
        </w:rPr>
        <w:t>器物等の搬入搬出は可)</w:t>
      </w:r>
    </w:p>
    <w:p w14:paraId="18DDB4E1" w14:textId="77777777" w:rsidR="003B1656" w:rsidRDefault="003B1656">
      <w:pPr>
        <w:pStyle w:val="a3"/>
        <w:spacing w:before="9"/>
        <w:rPr>
          <w:sz w:val="24"/>
        </w:rPr>
      </w:pPr>
    </w:p>
    <w:p w14:paraId="18DDB4E2" w14:textId="77777777" w:rsidR="003B1656" w:rsidRDefault="00CE6B42">
      <w:pPr>
        <w:pStyle w:val="2"/>
        <w:ind w:left="104"/>
      </w:pPr>
      <w:r>
        <w:rPr>
          <w:spacing w:val="9"/>
        </w:rPr>
        <w:t>（３）</w:t>
      </w:r>
      <w:r>
        <w:rPr>
          <w:spacing w:val="2"/>
        </w:rPr>
        <w:t>コンテスト  中学生の部</w:t>
      </w:r>
    </w:p>
    <w:p w14:paraId="18DDB4E3" w14:textId="77777777" w:rsidR="003B1656" w:rsidRDefault="00CE6B42">
      <w:pPr>
        <w:pStyle w:val="a3"/>
        <w:spacing w:before="5" w:line="244" w:lineRule="auto"/>
        <w:ind w:left="1156" w:right="5520" w:hanging="298"/>
      </w:pPr>
      <w:r>
        <w:rPr>
          <w:spacing w:val="-2"/>
        </w:rPr>
        <w:t>①構成は下記のいずれかとする。 ア.単一加盟団体の中学生構成。</w:t>
      </w:r>
    </w:p>
    <w:p w14:paraId="18DDB4E4" w14:textId="77777777" w:rsidR="003B1656" w:rsidRDefault="00CE6B42">
      <w:pPr>
        <w:pStyle w:val="a3"/>
        <w:ind w:left="1156" w:right="5103"/>
      </w:pPr>
      <w:r>
        <w:rPr>
          <w:spacing w:val="-2"/>
        </w:rPr>
        <w:t>イ.複数加盟団体の合同中学生構成。</w:t>
      </w:r>
      <w:r>
        <w:rPr>
          <w:spacing w:val="-3"/>
        </w:rPr>
        <w:t>ウ.単一加盟団体の小・中学生構成。</w:t>
      </w:r>
    </w:p>
    <w:p w14:paraId="18DDB4E5" w14:textId="77777777" w:rsidR="003B1656" w:rsidRDefault="00CE6B42">
      <w:pPr>
        <w:pStyle w:val="a3"/>
        <w:spacing w:before="3"/>
        <w:ind w:left="1156"/>
      </w:pPr>
      <w:r>
        <w:rPr>
          <w:spacing w:val="-3"/>
        </w:rPr>
        <w:t>エ.複数加盟団体の合同小・中学生構成。</w:t>
      </w:r>
    </w:p>
    <w:p w14:paraId="18DDB4E6" w14:textId="77777777" w:rsidR="003B1656" w:rsidRDefault="00CE6B42">
      <w:pPr>
        <w:pStyle w:val="a3"/>
        <w:spacing w:before="5"/>
        <w:ind w:left="844"/>
      </w:pPr>
      <w:r>
        <w:rPr>
          <w:spacing w:val="-3"/>
        </w:rPr>
        <w:t>②楽器編成は自由とする。</w:t>
      </w:r>
    </w:p>
    <w:p w14:paraId="18DDB4E7" w14:textId="77777777" w:rsidR="003B1656" w:rsidRDefault="00CE6B42" w:rsidP="00A67C6A">
      <w:pPr>
        <w:pStyle w:val="3"/>
        <w:spacing w:line="242" w:lineRule="auto"/>
        <w:ind w:leftChars="518" w:left="1348" w:hangingChars="100" w:hanging="208"/>
      </w:pPr>
      <w:r w:rsidRPr="00A67C6A">
        <w:rPr>
          <w:spacing w:val="-2"/>
          <w:sz w:val="21"/>
        </w:rPr>
        <w:t>※シンセサイザー，エレクトリックピアノ，エレクトリックギター，エレクトリックベース等の電源を必要とする電子楽器，及びピアノ，オルガン，ハープシコード，チェレスタ等の重量のある鍵盤楽器は使用不可とする。その他類似するものがある場合は、実行委員会に問い合わせること。</w:t>
      </w:r>
    </w:p>
    <w:p w14:paraId="18DDB4E8" w14:textId="77777777" w:rsidR="003B1656" w:rsidRDefault="00CE6B42">
      <w:pPr>
        <w:pStyle w:val="a3"/>
        <w:spacing w:line="268" w:lineRule="exact"/>
        <w:ind w:left="844"/>
      </w:pPr>
      <w:r>
        <w:rPr>
          <w:spacing w:val="-10"/>
        </w:rPr>
        <w:t>③人数及び編成は自由とする。</w:t>
      </w:r>
      <w:r>
        <w:rPr>
          <w:spacing w:val="-2"/>
        </w:rPr>
        <w:t>（編成に２名までの教師等を含む</w:t>
      </w:r>
      <w:r>
        <w:rPr>
          <w:spacing w:val="-10"/>
        </w:rPr>
        <w:t>）</w:t>
      </w:r>
    </w:p>
    <w:p w14:paraId="18DDB4E9" w14:textId="77777777" w:rsidR="003B1656" w:rsidRDefault="00CE6B42">
      <w:pPr>
        <w:pStyle w:val="a3"/>
        <w:spacing w:before="5" w:line="242" w:lineRule="auto"/>
        <w:ind w:left="1056" w:right="482" w:hanging="212"/>
      </w:pPr>
      <w:r>
        <w:rPr>
          <w:spacing w:val="-2"/>
        </w:rPr>
        <w:t>④教師等の指揮者（小・中学生以外）は２名までとする。ただし，小・中学生以外の指揮者は，指揮を行えるが演技演奏及び器物等の移動をしてはならない。</w:t>
      </w:r>
    </w:p>
    <w:p w14:paraId="18DDB4EA" w14:textId="77777777" w:rsidR="003B1656" w:rsidRDefault="00CE6B42">
      <w:pPr>
        <w:pStyle w:val="a3"/>
        <w:spacing w:before="2"/>
        <w:ind w:left="944"/>
      </w:pPr>
      <w:r>
        <w:rPr>
          <w:spacing w:val="-2"/>
        </w:rPr>
        <w:t>(入退場時のみの楽器</w:t>
      </w:r>
      <w:r>
        <w:rPr>
          <w:color w:val="006FBF"/>
          <w:spacing w:val="-2"/>
        </w:rPr>
        <w:t>・</w:t>
      </w:r>
      <w:r>
        <w:rPr>
          <w:spacing w:val="-3"/>
        </w:rPr>
        <w:t>器物等の搬入搬出は可)</w:t>
      </w:r>
    </w:p>
    <w:p w14:paraId="18DDB4EB" w14:textId="77777777" w:rsidR="003B1656" w:rsidRDefault="003B1656">
      <w:pPr>
        <w:pStyle w:val="a3"/>
        <w:spacing w:before="8"/>
      </w:pPr>
    </w:p>
    <w:p w14:paraId="18DDB4EC" w14:textId="77777777" w:rsidR="003B1656" w:rsidRDefault="00CE6B42">
      <w:pPr>
        <w:pStyle w:val="2"/>
        <w:ind w:left="104"/>
      </w:pPr>
      <w:r>
        <w:rPr>
          <w:spacing w:val="9"/>
        </w:rPr>
        <w:t>（４）</w:t>
      </w:r>
      <w:r>
        <w:rPr>
          <w:spacing w:val="2"/>
        </w:rPr>
        <w:t>コンテスト  高等学校の部</w:t>
      </w:r>
    </w:p>
    <w:p w14:paraId="18DDB4ED" w14:textId="77777777" w:rsidR="003B1656" w:rsidRDefault="00CE6B42">
      <w:pPr>
        <w:pStyle w:val="a3"/>
        <w:spacing w:before="6"/>
        <w:ind w:left="854"/>
      </w:pPr>
      <w:r>
        <w:rPr>
          <w:spacing w:val="-3"/>
        </w:rPr>
        <w:t>①構成は下記のいずれかとする。</w:t>
      </w:r>
    </w:p>
    <w:p w14:paraId="18DDB4EE" w14:textId="77777777" w:rsidR="003B1656" w:rsidRDefault="00CE6B42">
      <w:pPr>
        <w:pStyle w:val="a3"/>
        <w:spacing w:before="5"/>
        <w:ind w:left="1170"/>
      </w:pPr>
      <w:r>
        <w:rPr>
          <w:spacing w:val="-3"/>
        </w:rPr>
        <w:t>ア.高等学校の単一加盟団体在校生による構成。</w:t>
      </w:r>
    </w:p>
    <w:p w14:paraId="18DDB4EF" w14:textId="77777777" w:rsidR="003B1656" w:rsidRDefault="00CE6B42">
      <w:pPr>
        <w:pStyle w:val="a3"/>
        <w:spacing w:before="3"/>
        <w:ind w:left="1170"/>
      </w:pPr>
      <w:r>
        <w:rPr>
          <w:spacing w:val="-3"/>
        </w:rPr>
        <w:t>イ.同一学校法人内の高等学校及び中学校の合同構成。</w:t>
      </w:r>
    </w:p>
    <w:p w14:paraId="18DDB4F0" w14:textId="77777777" w:rsidR="003B1656" w:rsidRDefault="00CE6B42">
      <w:pPr>
        <w:pStyle w:val="a3"/>
        <w:spacing w:before="1"/>
        <w:ind w:left="854"/>
      </w:pPr>
      <w:r>
        <w:rPr>
          <w:spacing w:val="-3"/>
        </w:rPr>
        <w:t>②楽器編成は自由とする。</w:t>
      </w:r>
    </w:p>
    <w:p w14:paraId="18DDB4F1" w14:textId="77777777" w:rsidR="003B1656" w:rsidRPr="00A67C6A" w:rsidRDefault="00CE6B42" w:rsidP="00A67C6A">
      <w:pPr>
        <w:pStyle w:val="3"/>
        <w:spacing w:line="242" w:lineRule="auto"/>
        <w:ind w:leftChars="500" w:left="1308" w:hangingChars="100" w:hanging="208"/>
        <w:rPr>
          <w:sz w:val="21"/>
        </w:rPr>
      </w:pPr>
      <w:r w:rsidRPr="00A67C6A">
        <w:rPr>
          <w:spacing w:val="-2"/>
          <w:sz w:val="21"/>
        </w:rPr>
        <w:t>※シンセサイザー，エレクトリックピアノ，エレクトリックギター，エレクトリックベース等の電源を必要とする電子楽器，及びピアノ，オルガン，ハープシコード，チェレスタ等の重量のある鍵盤楽器は使用不可とする。その他類似するものがある場合は，実行委員会に問い合わせること。</w:t>
      </w:r>
    </w:p>
    <w:p w14:paraId="18DDB4F2" w14:textId="77777777" w:rsidR="003B1656" w:rsidRDefault="00CE6B42">
      <w:pPr>
        <w:pStyle w:val="a3"/>
        <w:spacing w:before="3"/>
        <w:ind w:left="854"/>
      </w:pPr>
      <w:r>
        <w:rPr>
          <w:spacing w:val="-10"/>
        </w:rPr>
        <w:t>③人数及び編成は自由とする。</w:t>
      </w:r>
      <w:r>
        <w:rPr>
          <w:spacing w:val="-2"/>
        </w:rPr>
        <w:t>（編成に２名までの教師等を含む</w:t>
      </w:r>
      <w:r>
        <w:rPr>
          <w:spacing w:val="-10"/>
        </w:rPr>
        <w:t>）</w:t>
      </w:r>
    </w:p>
    <w:p w14:paraId="18DDB4F3" w14:textId="77777777" w:rsidR="003B1656" w:rsidRDefault="00CE6B42">
      <w:pPr>
        <w:pStyle w:val="a3"/>
        <w:spacing w:before="5"/>
        <w:ind w:left="1064" w:right="111" w:hanging="210"/>
      </w:pPr>
      <w:r>
        <w:rPr>
          <w:spacing w:val="1"/>
        </w:rPr>
        <w:t>④教師等の指揮者</w:t>
      </w:r>
      <w:r>
        <w:rPr>
          <w:spacing w:val="5"/>
        </w:rPr>
        <w:t>（</w:t>
      </w:r>
      <w:r>
        <w:rPr>
          <w:spacing w:val="2"/>
        </w:rPr>
        <w:t>生徒以外</w:t>
      </w:r>
      <w:r>
        <w:rPr>
          <w:spacing w:val="1"/>
        </w:rPr>
        <w:t>）</w:t>
      </w:r>
      <w:r>
        <w:t>については２名までとする。ただし，生徒以外の指揮者は，</w:t>
      </w:r>
      <w:r>
        <w:rPr>
          <w:spacing w:val="-4"/>
        </w:rPr>
        <w:t>指揮を行えるが演技演奏及び器物等の移動をしてはならない。</w:t>
      </w:r>
    </w:p>
    <w:p w14:paraId="18DDB4F4" w14:textId="77777777" w:rsidR="003B1656" w:rsidRDefault="00CE6B42">
      <w:pPr>
        <w:pStyle w:val="a3"/>
        <w:spacing w:before="4"/>
        <w:ind w:left="1064"/>
      </w:pPr>
      <w:r>
        <w:rPr>
          <w:spacing w:val="-2"/>
        </w:rPr>
        <w:t>(入退場時のみの楽器</w:t>
      </w:r>
      <w:r>
        <w:rPr>
          <w:color w:val="006FBF"/>
          <w:spacing w:val="-2"/>
        </w:rPr>
        <w:t>・</w:t>
      </w:r>
      <w:r>
        <w:rPr>
          <w:spacing w:val="-3"/>
        </w:rPr>
        <w:t>器物等の搬入搬出は可)</w:t>
      </w:r>
    </w:p>
    <w:p w14:paraId="18DDB4F5" w14:textId="77777777" w:rsidR="003B1656" w:rsidRDefault="003B1656">
      <w:pPr>
        <w:pStyle w:val="a3"/>
        <w:spacing w:before="8"/>
      </w:pPr>
    </w:p>
    <w:p w14:paraId="18DDB4F6" w14:textId="77777777" w:rsidR="003B1656" w:rsidRDefault="00CE6B42">
      <w:pPr>
        <w:pStyle w:val="2"/>
        <w:ind w:left="104"/>
      </w:pPr>
      <w:r>
        <w:rPr>
          <w:spacing w:val="9"/>
        </w:rPr>
        <w:t>（５）</w:t>
      </w:r>
      <w:r>
        <w:rPr>
          <w:spacing w:val="2"/>
        </w:rPr>
        <w:t>コンテスト  一般の部</w:t>
      </w:r>
    </w:p>
    <w:p w14:paraId="18DDB4F7" w14:textId="77777777" w:rsidR="003B1656" w:rsidRDefault="00CE6B42">
      <w:pPr>
        <w:pStyle w:val="a3"/>
        <w:spacing w:before="7"/>
        <w:ind w:left="854"/>
      </w:pPr>
      <w:r>
        <w:rPr>
          <w:spacing w:val="-3"/>
        </w:rPr>
        <w:t>①構成は単一加盟団体による構成。ただし，小学生以上であること。</w:t>
      </w:r>
    </w:p>
    <w:p w14:paraId="18DDB4F8" w14:textId="77777777" w:rsidR="003B1656" w:rsidRDefault="00CE6B42">
      <w:pPr>
        <w:pStyle w:val="a3"/>
        <w:spacing w:before="5"/>
        <w:ind w:left="854"/>
      </w:pPr>
      <w:r>
        <w:rPr>
          <w:spacing w:val="-3"/>
        </w:rPr>
        <w:t>②楽器編成は自由とする。</w:t>
      </w:r>
    </w:p>
    <w:p w14:paraId="18DDB4F9" w14:textId="77777777" w:rsidR="003B1656" w:rsidRDefault="00CE6B42" w:rsidP="00A67C6A">
      <w:pPr>
        <w:pStyle w:val="3"/>
        <w:spacing w:before="3" w:line="244" w:lineRule="auto"/>
        <w:ind w:leftChars="500" w:left="1308" w:hangingChars="100" w:hanging="208"/>
      </w:pPr>
      <w:r w:rsidRPr="00A67C6A">
        <w:rPr>
          <w:spacing w:val="-2"/>
          <w:sz w:val="21"/>
        </w:rPr>
        <w:t>※シンセサイザー，エレクトリックピアノ，エレクトリックギター，エレクトリックベース等の電源を必要とする電子楽器，及びピアノ，オルガン，ハープシコード，</w:t>
      </w:r>
      <w:r w:rsidRPr="00A67C6A">
        <w:rPr>
          <w:spacing w:val="-3"/>
          <w:sz w:val="21"/>
        </w:rPr>
        <w:t>チェレスタ等の重量のある鍵盤楽器は使用不可とする。その他類似するものがある場合は，実行委員会に問い合わせること。</w:t>
      </w:r>
    </w:p>
    <w:p w14:paraId="18DDB4FA" w14:textId="77777777" w:rsidR="003B1656" w:rsidRDefault="00CE6B42">
      <w:pPr>
        <w:pStyle w:val="a3"/>
        <w:spacing w:before="2"/>
        <w:ind w:left="844"/>
      </w:pPr>
      <w:r>
        <w:rPr>
          <w:spacing w:val="-3"/>
        </w:rPr>
        <w:t>③人数及び編成は自由とする。</w:t>
      </w:r>
    </w:p>
    <w:p w14:paraId="18DDB4FB" w14:textId="77777777" w:rsidR="003B1656" w:rsidRDefault="003B1656">
      <w:pPr>
        <w:pStyle w:val="a3"/>
        <w:spacing w:before="8"/>
      </w:pPr>
    </w:p>
    <w:p w14:paraId="18DDB4FC" w14:textId="77777777" w:rsidR="003B1656" w:rsidRDefault="00CE6B42">
      <w:pPr>
        <w:pStyle w:val="2"/>
        <w:ind w:left="104"/>
      </w:pPr>
      <w:r>
        <w:rPr>
          <w:spacing w:val="-4"/>
        </w:rPr>
        <w:t>（６）</w:t>
      </w:r>
      <w:r>
        <w:rPr>
          <w:spacing w:val="-5"/>
        </w:rPr>
        <w:t>フェスティバルの部</w:t>
      </w:r>
    </w:p>
    <w:p w14:paraId="18DDB4FD" w14:textId="77777777" w:rsidR="003B1656" w:rsidRDefault="00CE6B42">
      <w:pPr>
        <w:pStyle w:val="a3"/>
        <w:spacing w:before="4" w:line="244" w:lineRule="auto"/>
        <w:ind w:left="1050" w:right="481" w:hanging="206"/>
      </w:pPr>
      <w:r>
        <w:rPr>
          <w:spacing w:val="-2"/>
        </w:rPr>
        <w:t>①構成は単一団体，もしくは複数団体の合同による構成であること。ただし，小学生以上であること。</w:t>
      </w:r>
    </w:p>
    <w:p w14:paraId="18DDB4FE" w14:textId="77777777" w:rsidR="003B1656" w:rsidRDefault="00CE6B42">
      <w:pPr>
        <w:pStyle w:val="a3"/>
        <w:spacing w:line="268" w:lineRule="exact"/>
        <w:ind w:left="844"/>
      </w:pPr>
      <w:r>
        <w:rPr>
          <w:spacing w:val="-3"/>
        </w:rPr>
        <w:t>②楽器編成は自由とする。</w:t>
      </w:r>
    </w:p>
    <w:p w14:paraId="18DDB4FF" w14:textId="77777777" w:rsidR="003B1656" w:rsidRDefault="00CE6B42">
      <w:pPr>
        <w:pStyle w:val="3"/>
        <w:spacing w:before="3" w:line="244" w:lineRule="auto"/>
      </w:pPr>
      <w:r>
        <w:rPr>
          <w:spacing w:val="-2"/>
        </w:rPr>
        <w:t>※シンセサイザー，エレクトリックピアノ，エレクトリックギター，エレクトリックベース等の電源を必要とする電子楽器，及びピアノ，オルガン，ハープシコード，チェレスタ等の重量のある鍵盤楽器は使用不可とする。その他類似するものがある場合は，実行委員会に問い合わせること。</w:t>
      </w:r>
    </w:p>
    <w:p w14:paraId="18DDB500" w14:textId="77777777" w:rsidR="003B1656" w:rsidRDefault="00CE6B42">
      <w:pPr>
        <w:pStyle w:val="a3"/>
        <w:spacing w:line="263" w:lineRule="exact"/>
        <w:ind w:left="844"/>
        <w:rPr>
          <w:spacing w:val="-3"/>
        </w:rPr>
      </w:pPr>
      <w:r>
        <w:rPr>
          <w:spacing w:val="-3"/>
        </w:rPr>
        <w:t>③人数及び編成は自由とするが立奏とする。</w:t>
      </w:r>
    </w:p>
    <w:p w14:paraId="18DDB501" w14:textId="77777777" w:rsidR="00F331B5" w:rsidRDefault="00F331B5">
      <w:pPr>
        <w:pStyle w:val="a3"/>
        <w:spacing w:line="263" w:lineRule="exact"/>
        <w:ind w:left="844"/>
        <w:rPr>
          <w:spacing w:val="-3"/>
        </w:rPr>
      </w:pPr>
    </w:p>
    <w:p w14:paraId="18DDB502" w14:textId="77777777" w:rsidR="00F331B5" w:rsidRDefault="00F331B5">
      <w:pPr>
        <w:pStyle w:val="a3"/>
        <w:spacing w:line="263" w:lineRule="exact"/>
        <w:ind w:left="844"/>
        <w:rPr>
          <w:spacing w:val="-3"/>
        </w:rPr>
      </w:pPr>
    </w:p>
    <w:p w14:paraId="18DDB503" w14:textId="77777777" w:rsidR="00F331B5" w:rsidRPr="00933FBE" w:rsidRDefault="00F331B5" w:rsidP="00F331B5">
      <w:pPr>
        <w:pStyle w:val="a3"/>
        <w:spacing w:line="263" w:lineRule="exact"/>
        <w:rPr>
          <w:b/>
          <w:spacing w:val="-3"/>
          <w:sz w:val="24"/>
        </w:rPr>
      </w:pPr>
      <w:r w:rsidRPr="00933FBE">
        <w:rPr>
          <w:rFonts w:hint="eastAsia"/>
          <w:b/>
          <w:spacing w:val="-3"/>
          <w:sz w:val="24"/>
        </w:rPr>
        <w:t>（７）オープンエントリーの部</w:t>
      </w:r>
    </w:p>
    <w:p w14:paraId="18DDB504" w14:textId="77777777" w:rsidR="00F331B5" w:rsidRPr="00933FBE" w:rsidRDefault="00F331B5" w:rsidP="00F331B5">
      <w:pPr>
        <w:pStyle w:val="a3"/>
        <w:spacing w:line="263" w:lineRule="exact"/>
        <w:ind w:left="952" w:hangingChars="400" w:hanging="952"/>
        <w:rPr>
          <w:spacing w:val="-2"/>
        </w:rPr>
      </w:pPr>
      <w:r w:rsidRPr="00933FBE">
        <w:rPr>
          <w:rFonts w:hint="eastAsia"/>
          <w:b/>
          <w:spacing w:val="-3"/>
          <w:sz w:val="24"/>
        </w:rPr>
        <w:t xml:space="preserve">　　　</w:t>
      </w:r>
      <w:r w:rsidRPr="00933FBE">
        <w:rPr>
          <w:rFonts w:hint="eastAsia"/>
          <w:spacing w:val="-3"/>
        </w:rPr>
        <w:t>①</w:t>
      </w:r>
      <w:r w:rsidRPr="00933FBE">
        <w:rPr>
          <w:spacing w:val="-2"/>
        </w:rPr>
        <w:t>構成は単一団体，もしくは複数団体の合同による構成であること。ただし，小学生以上であること。</w:t>
      </w:r>
    </w:p>
    <w:p w14:paraId="18DDB505" w14:textId="77777777" w:rsidR="00F331B5" w:rsidRPr="00933FBE" w:rsidRDefault="00F331B5" w:rsidP="00F331B5">
      <w:pPr>
        <w:pStyle w:val="a3"/>
        <w:spacing w:line="263" w:lineRule="exact"/>
        <w:ind w:left="832" w:hangingChars="400" w:hanging="832"/>
        <w:rPr>
          <w:spacing w:val="-2"/>
        </w:rPr>
      </w:pPr>
      <w:r w:rsidRPr="00933FBE">
        <w:rPr>
          <w:rFonts w:hint="eastAsia"/>
          <w:spacing w:val="-2"/>
        </w:rPr>
        <w:t xml:space="preserve">　　　 ②次の条件に当てはまる団体であること。</w:t>
      </w:r>
    </w:p>
    <w:p w14:paraId="18DDB506" w14:textId="77777777" w:rsidR="00F331B5" w:rsidRPr="00933FBE" w:rsidRDefault="00F331B5" w:rsidP="00F331B5">
      <w:pPr>
        <w:pStyle w:val="a3"/>
        <w:spacing w:line="263" w:lineRule="exact"/>
        <w:ind w:left="832" w:hangingChars="400" w:hanging="832"/>
        <w:rPr>
          <w:spacing w:val="-2"/>
        </w:rPr>
      </w:pPr>
      <w:r w:rsidRPr="00933FBE">
        <w:rPr>
          <w:rFonts w:hint="eastAsia"/>
          <w:spacing w:val="-2"/>
        </w:rPr>
        <w:t xml:space="preserve">　　　　　ⅰ)東北大会への推薦を希望しない団体</w:t>
      </w:r>
    </w:p>
    <w:p w14:paraId="18DDB507" w14:textId="77777777" w:rsidR="00F331B5" w:rsidRPr="00933FBE" w:rsidRDefault="00F331B5" w:rsidP="00F331B5">
      <w:pPr>
        <w:pStyle w:val="a3"/>
        <w:spacing w:line="263" w:lineRule="exact"/>
        <w:ind w:left="832" w:hangingChars="400" w:hanging="832"/>
        <w:rPr>
          <w:spacing w:val="-2"/>
        </w:rPr>
      </w:pPr>
      <w:r w:rsidRPr="00933FBE">
        <w:rPr>
          <w:rFonts w:hint="eastAsia"/>
          <w:spacing w:val="-2"/>
        </w:rPr>
        <w:t xml:space="preserve">　　　　　ⅱ)宮城県内の未加盟マーチング団体</w:t>
      </w:r>
    </w:p>
    <w:p w14:paraId="18DDB508" w14:textId="77777777" w:rsidR="00F331B5" w:rsidRDefault="00F331B5" w:rsidP="00F331B5">
      <w:pPr>
        <w:pStyle w:val="a3"/>
        <w:spacing w:line="263" w:lineRule="exact"/>
        <w:ind w:left="832" w:hangingChars="400" w:hanging="832"/>
        <w:rPr>
          <w:spacing w:val="-2"/>
        </w:rPr>
      </w:pPr>
      <w:r w:rsidRPr="00933FBE">
        <w:rPr>
          <w:rFonts w:hint="eastAsia"/>
          <w:spacing w:val="-2"/>
        </w:rPr>
        <w:t xml:space="preserve">　　　　　ⅲ)宮城県外のマーチング団体</w:t>
      </w:r>
    </w:p>
    <w:p w14:paraId="0D91BA13" w14:textId="01988131" w:rsidR="00933FBE" w:rsidRPr="00933FBE" w:rsidRDefault="00933FBE" w:rsidP="00F331B5">
      <w:pPr>
        <w:pStyle w:val="a3"/>
        <w:spacing w:line="263" w:lineRule="exact"/>
        <w:ind w:left="832" w:hangingChars="400" w:hanging="832"/>
        <w:rPr>
          <w:spacing w:val="-2"/>
        </w:rPr>
      </w:pPr>
      <w:r>
        <w:rPr>
          <w:spacing w:val="-2"/>
        </w:rPr>
        <w:tab/>
      </w:r>
      <w:r>
        <w:rPr>
          <w:rFonts w:hint="eastAsia"/>
          <w:spacing w:val="-2"/>
        </w:rPr>
        <w:t xml:space="preserve">　ⅳ)その他の団体</w:t>
      </w:r>
    </w:p>
    <w:p w14:paraId="18DDB509" w14:textId="77777777" w:rsidR="00F331B5" w:rsidRPr="00933FBE" w:rsidRDefault="00F331B5" w:rsidP="00F331B5">
      <w:pPr>
        <w:pStyle w:val="a3"/>
        <w:spacing w:line="268" w:lineRule="exact"/>
        <w:ind w:firstLineChars="400" w:firstLine="832"/>
      </w:pPr>
      <w:r w:rsidRPr="00933FBE">
        <w:rPr>
          <w:rFonts w:hint="eastAsia"/>
          <w:spacing w:val="-2"/>
        </w:rPr>
        <w:t>③</w:t>
      </w:r>
      <w:r w:rsidRPr="00933FBE">
        <w:rPr>
          <w:spacing w:val="-3"/>
        </w:rPr>
        <w:t>楽器編成は自由とする。</w:t>
      </w:r>
    </w:p>
    <w:p w14:paraId="18DDB50A" w14:textId="77777777" w:rsidR="00F331B5" w:rsidRPr="00933FBE" w:rsidRDefault="00F331B5" w:rsidP="00F331B5">
      <w:pPr>
        <w:pStyle w:val="3"/>
        <w:spacing w:before="3" w:line="244" w:lineRule="auto"/>
        <w:ind w:leftChars="500" w:left="1308" w:hangingChars="100" w:hanging="208"/>
      </w:pPr>
      <w:r w:rsidRPr="00933FBE">
        <w:rPr>
          <w:spacing w:val="-2"/>
          <w:sz w:val="21"/>
        </w:rPr>
        <w:t>※シンセサイザー，エレクトリックピアノ，エレクトリックギター，エレクトリックベース等の電源を必要とする電子楽器，及びピアノ，オルガン，ハープシコード，チェレスタ等の重量のある鍵盤楽器は使用不可とする。その他類似するものがある場合は，実行委員会に問い合わせること。</w:t>
      </w:r>
    </w:p>
    <w:p w14:paraId="18DDB50B" w14:textId="77777777" w:rsidR="00F331B5" w:rsidRPr="00933FBE" w:rsidRDefault="00F331B5" w:rsidP="00F331B5">
      <w:pPr>
        <w:pStyle w:val="a3"/>
        <w:spacing w:line="263" w:lineRule="exact"/>
        <w:ind w:leftChars="400" w:left="880"/>
      </w:pPr>
      <w:r w:rsidRPr="00933FBE">
        <w:rPr>
          <w:rFonts w:hint="eastAsia"/>
          <w:spacing w:val="-3"/>
        </w:rPr>
        <w:t>④</w:t>
      </w:r>
      <w:r w:rsidRPr="00933FBE">
        <w:rPr>
          <w:spacing w:val="-3"/>
        </w:rPr>
        <w:t>人数及び編成は自由とするが,立奏とする。</w:t>
      </w:r>
    </w:p>
    <w:p w14:paraId="18DDB50C" w14:textId="77777777" w:rsidR="003B1656" w:rsidRPr="00933FBE" w:rsidRDefault="003B1656">
      <w:pPr>
        <w:spacing w:line="263" w:lineRule="exact"/>
        <w:sectPr w:rsidR="003B1656" w:rsidRPr="00933FBE">
          <w:footerReference w:type="default" r:id="rId13"/>
          <w:pgSz w:w="11910" w:h="16840"/>
          <w:pgMar w:top="1240" w:right="980" w:bottom="780" w:left="1200" w:header="0" w:footer="588" w:gutter="0"/>
          <w:cols w:space="720"/>
        </w:sectPr>
      </w:pPr>
    </w:p>
    <w:p w14:paraId="18DDB50D" w14:textId="77777777" w:rsidR="003B1656" w:rsidRDefault="00CE6B42">
      <w:pPr>
        <w:pStyle w:val="1"/>
      </w:pPr>
      <w:r>
        <w:rPr>
          <w:spacing w:val="-5"/>
        </w:rPr>
        <w:lastRenderedPageBreak/>
        <w:t>３．演奏演技</w:t>
      </w:r>
    </w:p>
    <w:p w14:paraId="18DDB50E" w14:textId="77777777" w:rsidR="003B1656" w:rsidRDefault="003B1656">
      <w:pPr>
        <w:pStyle w:val="a3"/>
        <w:spacing w:before="5"/>
        <w:rPr>
          <w:b/>
          <w:sz w:val="24"/>
        </w:rPr>
      </w:pPr>
    </w:p>
    <w:p w14:paraId="18DDB50F" w14:textId="77777777" w:rsidR="003B1656" w:rsidRDefault="00CE6B42">
      <w:pPr>
        <w:pStyle w:val="2"/>
        <w:ind w:left="104"/>
      </w:pPr>
      <w:r>
        <w:rPr>
          <w:spacing w:val="-4"/>
        </w:rPr>
        <w:t>（１）</w:t>
      </w:r>
      <w:r>
        <w:rPr>
          <w:spacing w:val="-6"/>
        </w:rPr>
        <w:t>演技フロア</w:t>
      </w:r>
    </w:p>
    <w:p w14:paraId="18DDB510" w14:textId="77777777" w:rsidR="003B1656" w:rsidRDefault="00CE6B42">
      <w:pPr>
        <w:pStyle w:val="a3"/>
        <w:spacing w:before="7" w:line="244" w:lineRule="auto"/>
        <w:ind w:left="950" w:right="1107" w:hanging="212"/>
      </w:pPr>
      <w:r>
        <w:rPr>
          <w:spacing w:val="-7"/>
        </w:rPr>
        <w:t>①演技フロアは，別記フロア図の通りとする。</w:t>
      </w:r>
      <w:r>
        <w:rPr>
          <w:spacing w:val="-2"/>
        </w:rPr>
        <w:t>（特に指定のあるものを除き、線及び印は，すべて白色で５ｃｍ幅のものとする）</w:t>
      </w:r>
    </w:p>
    <w:p w14:paraId="18DDB511" w14:textId="77777777" w:rsidR="003B1656" w:rsidRDefault="00CE6B42">
      <w:pPr>
        <w:pStyle w:val="a3"/>
        <w:spacing w:line="268" w:lineRule="exact"/>
        <w:ind w:left="738"/>
      </w:pPr>
      <w:r>
        <w:rPr>
          <w:spacing w:val="-2"/>
        </w:rPr>
        <w:t>②演技フロア中心に縦横３０ｍ</w:t>
      </w:r>
      <w:r>
        <w:rPr>
          <w:spacing w:val="-3"/>
        </w:rPr>
        <w:t>の正方形を実線で明示する。</w:t>
      </w:r>
    </w:p>
    <w:p w14:paraId="18DDB512" w14:textId="77777777" w:rsidR="003B1656" w:rsidRDefault="00CE6B42">
      <w:pPr>
        <w:pStyle w:val="a3"/>
        <w:spacing w:before="3" w:line="244" w:lineRule="auto"/>
        <w:ind w:left="950" w:right="1215" w:hanging="212"/>
      </w:pPr>
      <w:r>
        <w:rPr>
          <w:spacing w:val="-2"/>
        </w:rPr>
        <w:t>③上記正方形の中央の縦横に，十字の直線を実線で明示する。さらに，その直線の中心から５ｍは，太い実線で明示する。</w:t>
      </w:r>
    </w:p>
    <w:p w14:paraId="18DDB513" w14:textId="77777777" w:rsidR="003B1656" w:rsidRDefault="00CE6B42">
      <w:pPr>
        <w:pStyle w:val="a3"/>
        <w:spacing w:line="268" w:lineRule="exact"/>
        <w:ind w:left="738"/>
      </w:pPr>
      <w:r>
        <w:rPr>
          <w:spacing w:val="-2"/>
        </w:rPr>
        <w:t>④演技フロア全域に５ｍ間隔の十文字の印（縦横３０ｃｍ）</w:t>
      </w:r>
      <w:r>
        <w:rPr>
          <w:spacing w:val="-4"/>
        </w:rPr>
        <w:t>を明示する。</w:t>
      </w:r>
    </w:p>
    <w:p w14:paraId="18DDB514" w14:textId="77777777" w:rsidR="003B1656" w:rsidRDefault="003B1656">
      <w:pPr>
        <w:pStyle w:val="a3"/>
        <w:spacing w:before="8"/>
      </w:pPr>
    </w:p>
    <w:p w14:paraId="18DDB515" w14:textId="77777777" w:rsidR="003B1656" w:rsidRDefault="00CE6B42">
      <w:pPr>
        <w:pStyle w:val="2"/>
        <w:ind w:left="104"/>
      </w:pPr>
      <w:r>
        <w:rPr>
          <w:spacing w:val="-4"/>
        </w:rPr>
        <w:t>（２）</w:t>
      </w:r>
      <w:r>
        <w:rPr>
          <w:spacing w:val="-7"/>
        </w:rPr>
        <w:t>入退場</w:t>
      </w:r>
    </w:p>
    <w:p w14:paraId="18DDB516" w14:textId="77777777" w:rsidR="003B1656" w:rsidRDefault="00CE6B42">
      <w:pPr>
        <w:pStyle w:val="a3"/>
        <w:ind w:left="768"/>
      </w:pPr>
      <w:r>
        <w:rPr>
          <w:spacing w:val="3"/>
        </w:rPr>
        <w:t>①構成メンバーは，係の指示に従い，入場待機ラインの外側で待機する。</w:t>
      </w:r>
    </w:p>
    <w:p w14:paraId="18DDB517" w14:textId="77777777" w:rsidR="003B1656" w:rsidRPr="00F331B5" w:rsidRDefault="00CE6B42">
      <w:pPr>
        <w:pStyle w:val="a3"/>
        <w:spacing w:before="5" w:line="244" w:lineRule="auto"/>
        <w:ind w:left="954" w:right="338" w:hanging="220"/>
      </w:pPr>
      <w:r>
        <w:rPr>
          <w:spacing w:val="10"/>
        </w:rPr>
        <w:t>②構成メンバーは，</w:t>
      </w:r>
      <w:r w:rsidRPr="00F331B5">
        <w:rPr>
          <w:spacing w:val="9"/>
        </w:rPr>
        <w:t>団体名のアナウンスの後に鳴らすジングル</w:t>
      </w:r>
      <w:r w:rsidRPr="00F331B5">
        <w:rPr>
          <w:spacing w:val="10"/>
        </w:rPr>
        <w:t>（アラーム音）</w:t>
      </w:r>
      <w:r w:rsidRPr="00F331B5">
        <w:rPr>
          <w:spacing w:val="7"/>
        </w:rPr>
        <w:t>で入場を</w:t>
      </w:r>
      <w:r w:rsidRPr="00F331B5">
        <w:rPr>
          <w:spacing w:val="9"/>
        </w:rPr>
        <w:t>開始し，</w:t>
      </w:r>
      <w:r w:rsidRPr="00F331B5">
        <w:rPr>
          <w:spacing w:val="4"/>
        </w:rPr>
        <w:t>演奏演技の準備をする。</w:t>
      </w:r>
    </w:p>
    <w:p w14:paraId="18DDB518" w14:textId="77777777" w:rsidR="003B1656" w:rsidRPr="00F331B5" w:rsidRDefault="00CE6B42">
      <w:pPr>
        <w:pStyle w:val="a3"/>
        <w:spacing w:line="242" w:lineRule="auto"/>
        <w:ind w:left="954" w:right="339" w:hanging="220"/>
      </w:pPr>
      <w:r w:rsidRPr="00F331B5">
        <w:rPr>
          <w:spacing w:val="10"/>
        </w:rPr>
        <w:t>③演奏演技終了後は，見なし退場ライン（退場口側３０</w:t>
      </w:r>
      <w:r w:rsidRPr="00F331B5">
        <w:rPr>
          <w:spacing w:val="11"/>
        </w:rPr>
        <w:t>ｍ</w:t>
      </w:r>
      <w:r w:rsidRPr="00F331B5">
        <w:rPr>
          <w:spacing w:val="10"/>
        </w:rPr>
        <w:t>側面ライン）</w:t>
      </w:r>
      <w:r w:rsidRPr="00F331B5">
        <w:rPr>
          <w:spacing w:val="8"/>
        </w:rPr>
        <w:t>を通過し，指定</w:t>
      </w:r>
      <w:r w:rsidRPr="00F331B5">
        <w:rPr>
          <w:spacing w:val="5"/>
        </w:rPr>
        <w:t>された退場口を使用し，速やかに退場する。</w:t>
      </w:r>
    </w:p>
    <w:p w14:paraId="18DDB519" w14:textId="77777777" w:rsidR="003B1656" w:rsidRDefault="00CE6B42">
      <w:pPr>
        <w:pStyle w:val="a3"/>
        <w:spacing w:before="2"/>
        <w:ind w:left="1208"/>
      </w:pPr>
      <w:r w:rsidRPr="00F331B5">
        <w:rPr>
          <w:spacing w:val="10"/>
        </w:rPr>
        <w:t>（注）</w:t>
      </w:r>
      <w:r w:rsidRPr="00F331B5">
        <w:rPr>
          <w:spacing w:val="1"/>
        </w:rPr>
        <w:t>入退場においては安全を最優先しつつ，スムーズな進行にご協力ください。</w:t>
      </w:r>
    </w:p>
    <w:p w14:paraId="18DDB51A" w14:textId="77777777" w:rsidR="003B1656" w:rsidRDefault="003B1656">
      <w:pPr>
        <w:pStyle w:val="a3"/>
        <w:spacing w:before="10"/>
        <w:rPr>
          <w:sz w:val="16"/>
        </w:rPr>
      </w:pPr>
    </w:p>
    <w:p w14:paraId="18DDB51B" w14:textId="77777777" w:rsidR="003B1656" w:rsidRDefault="00CE6B42">
      <w:pPr>
        <w:pStyle w:val="2"/>
        <w:ind w:left="104"/>
      </w:pPr>
      <w:r>
        <w:t>（３）演奏演技時間</w:t>
      </w:r>
    </w:p>
    <w:p w14:paraId="18DDB51C" w14:textId="77777777" w:rsidR="003B1656" w:rsidRPr="00F331B5" w:rsidRDefault="00CE6B42">
      <w:pPr>
        <w:pStyle w:val="a3"/>
        <w:spacing w:before="6" w:line="242" w:lineRule="auto"/>
        <w:ind w:left="528" w:right="372" w:firstLine="210"/>
      </w:pPr>
      <w:r w:rsidRPr="00F331B5">
        <w:rPr>
          <w:spacing w:val="-2"/>
        </w:rPr>
        <w:t>入場開始合図のジングルが鳴り，最初のメンバーまたは楽器・器物等が入場待機ラインを</w:t>
      </w:r>
      <w:r w:rsidRPr="00F331B5">
        <w:rPr>
          <w:spacing w:val="40"/>
        </w:rPr>
        <w:t xml:space="preserve"> </w:t>
      </w:r>
      <w:r w:rsidRPr="00F331B5">
        <w:rPr>
          <w:spacing w:val="-2"/>
        </w:rPr>
        <w:t>超えた時点て計時を開始し，演奏演技が終了しすべての構成メンバー・登録引率者・登録運搬補助員及び器物等が見なし退場ラインを通過した時点で計時を終了する。</w:t>
      </w:r>
    </w:p>
    <w:p w14:paraId="18DDB51D" w14:textId="77777777" w:rsidR="003B1656" w:rsidRDefault="003B1656">
      <w:pPr>
        <w:pStyle w:val="a3"/>
        <w:spacing w:before="10"/>
      </w:pPr>
    </w:p>
    <w:p w14:paraId="18DDB51E" w14:textId="77777777" w:rsidR="003B1656" w:rsidRDefault="00CE6B42">
      <w:pPr>
        <w:pStyle w:val="a3"/>
        <w:ind w:left="728"/>
      </w:pPr>
      <w:r>
        <w:rPr>
          <w:spacing w:val="-3"/>
        </w:rPr>
        <w:t>①幼稚園・保育園の部は１５分以内とする。</w:t>
      </w:r>
    </w:p>
    <w:p w14:paraId="18DDB51F" w14:textId="77777777" w:rsidR="003B1656" w:rsidRPr="00F331B5" w:rsidRDefault="00CE6B42">
      <w:pPr>
        <w:pStyle w:val="a3"/>
        <w:spacing w:before="139"/>
        <w:ind w:left="734"/>
      </w:pPr>
      <w:r w:rsidRPr="00F331B5">
        <w:rPr>
          <w:spacing w:val="-3"/>
        </w:rPr>
        <w:t>②小学生の部・中学生の部は８分以内とする。</w:t>
      </w:r>
    </w:p>
    <w:p w14:paraId="18DDB520" w14:textId="77777777" w:rsidR="003B1656" w:rsidRDefault="00CE6B42">
      <w:pPr>
        <w:pStyle w:val="a3"/>
        <w:spacing w:before="143"/>
        <w:ind w:left="734"/>
      </w:pPr>
      <w:r w:rsidRPr="00F331B5">
        <w:rPr>
          <w:spacing w:val="-3"/>
        </w:rPr>
        <w:t>③高等学校の部・一般の部は９分３０秒以内とする。</w:t>
      </w:r>
    </w:p>
    <w:p w14:paraId="18DDB521" w14:textId="77777777" w:rsidR="003B1656" w:rsidRDefault="00CE6B42">
      <w:pPr>
        <w:pStyle w:val="a3"/>
        <w:spacing w:before="139" w:line="364" w:lineRule="auto"/>
        <w:ind w:left="944" w:right="1424" w:hanging="210"/>
      </w:pPr>
      <w:r>
        <w:rPr>
          <w:spacing w:val="-2"/>
        </w:rPr>
        <w:t>④フェスティバルの部</w:t>
      </w:r>
      <w:r w:rsidR="00F331B5" w:rsidRPr="00933FBE">
        <w:rPr>
          <w:spacing w:val="-2"/>
        </w:rPr>
        <w:t>・オープンエントリーの部</w:t>
      </w:r>
      <w:r>
        <w:rPr>
          <w:spacing w:val="-2"/>
        </w:rPr>
        <w:t>は９分以内とする。コンテストの部とダブルエントリーをする場合は，コンテストの部の演奏演技時間とする。</w:t>
      </w:r>
    </w:p>
    <w:p w14:paraId="18DDB522" w14:textId="77777777" w:rsidR="003B1656" w:rsidRPr="00F331B5" w:rsidRDefault="00CE6B42">
      <w:pPr>
        <w:pStyle w:val="a3"/>
        <w:spacing w:before="4"/>
        <w:ind w:left="734"/>
      </w:pPr>
      <w:r w:rsidRPr="00F331B5">
        <w:rPr>
          <w:spacing w:val="-3"/>
        </w:rPr>
        <w:t>⑤入場開始から１分間は演奏演技をすることはできない。</w:t>
      </w:r>
    </w:p>
    <w:p w14:paraId="18DDB523" w14:textId="6198B689" w:rsidR="003B1656" w:rsidRPr="00F331B5" w:rsidRDefault="00CE6B42">
      <w:pPr>
        <w:pStyle w:val="a3"/>
        <w:spacing w:before="139"/>
        <w:ind w:left="950"/>
      </w:pPr>
      <w:r w:rsidRPr="00F331B5">
        <w:rPr>
          <w:spacing w:val="-3"/>
        </w:rPr>
        <w:t>※１分後に審判員が</w:t>
      </w:r>
      <w:r w:rsidR="00933FBE">
        <w:rPr>
          <w:rFonts w:hint="eastAsia"/>
          <w:spacing w:val="-3"/>
        </w:rPr>
        <w:t>黄</w:t>
      </w:r>
      <w:r w:rsidRPr="00F331B5">
        <w:rPr>
          <w:spacing w:val="-3"/>
        </w:rPr>
        <w:t>旗を振り下ろして合図する。</w:t>
      </w:r>
    </w:p>
    <w:p w14:paraId="18DDB524" w14:textId="77777777" w:rsidR="003B1656" w:rsidRPr="00F331B5" w:rsidRDefault="00CE6B42">
      <w:pPr>
        <w:pStyle w:val="a3"/>
        <w:spacing w:before="139"/>
        <w:ind w:left="950"/>
      </w:pPr>
      <w:r w:rsidRPr="00F331B5">
        <w:rPr>
          <w:spacing w:val="-3"/>
        </w:rPr>
        <w:t>※審判の合図する場所については，別記フロア図を参照のこと。</w:t>
      </w:r>
    </w:p>
    <w:p w14:paraId="18DDB525" w14:textId="77777777" w:rsidR="003B1656" w:rsidRPr="00F331B5" w:rsidRDefault="00CE6B42">
      <w:pPr>
        <w:pStyle w:val="a3"/>
        <w:spacing w:before="139"/>
        <w:ind w:left="734"/>
      </w:pPr>
      <w:r w:rsidRPr="00F331B5">
        <w:rPr>
          <w:spacing w:val="-3"/>
        </w:rPr>
        <w:t>⑥最後のメンバー及び器物等が見なし退場ラインを越えてからの演奏演技は不可とする。</w:t>
      </w:r>
    </w:p>
    <w:p w14:paraId="18DDB526" w14:textId="77777777" w:rsidR="003B1656" w:rsidRDefault="003B1656">
      <w:pPr>
        <w:pStyle w:val="a3"/>
        <w:spacing w:before="8"/>
        <w:rPr>
          <w:sz w:val="27"/>
        </w:rPr>
      </w:pPr>
    </w:p>
    <w:p w14:paraId="18DDB527" w14:textId="77777777" w:rsidR="003B1656" w:rsidRDefault="003B1656">
      <w:pPr>
        <w:rPr>
          <w:sz w:val="27"/>
        </w:rPr>
        <w:sectPr w:rsidR="003B1656">
          <w:footerReference w:type="default" r:id="rId14"/>
          <w:pgSz w:w="11910" w:h="16840"/>
          <w:pgMar w:top="1240" w:right="980" w:bottom="780" w:left="1200" w:header="0" w:footer="588" w:gutter="0"/>
          <w:cols w:space="720"/>
        </w:sectPr>
      </w:pPr>
    </w:p>
    <w:p w14:paraId="18DDB528" w14:textId="77777777" w:rsidR="003B1656" w:rsidRDefault="00CE6B42">
      <w:pPr>
        <w:spacing w:before="79" w:line="179" w:lineRule="exact"/>
        <w:ind w:left="104"/>
        <w:rPr>
          <w:rFonts w:ascii="ＭＳ Ｐ明朝" w:eastAsia="ＭＳ Ｐ明朝"/>
          <w:sz w:val="15"/>
        </w:rPr>
      </w:pPr>
      <w:r>
        <w:rPr>
          <w:rFonts w:ascii="ＭＳ Ｐ明朝" w:eastAsia="ＭＳ Ｐ明朝" w:hint="eastAsia"/>
          <w:spacing w:val="12"/>
          <w:sz w:val="15"/>
        </w:rPr>
        <w:t>団体名アナウンス後に</w:t>
      </w:r>
    </w:p>
    <w:p w14:paraId="18DDB529" w14:textId="77777777" w:rsidR="003B1656" w:rsidRDefault="00CE6B42">
      <w:pPr>
        <w:tabs>
          <w:tab w:val="left" w:pos="1447"/>
          <w:tab w:val="left" w:pos="2263"/>
        </w:tabs>
        <w:spacing w:line="243" w:lineRule="exact"/>
        <w:ind w:left="185"/>
        <w:rPr>
          <w:sz w:val="20"/>
        </w:rPr>
      </w:pPr>
      <w:r>
        <w:rPr>
          <w:rFonts w:ascii="ＭＳ Ｐ明朝" w:eastAsia="ＭＳ Ｐ明朝" w:hint="eastAsia"/>
          <w:spacing w:val="12"/>
          <w:sz w:val="15"/>
        </w:rPr>
        <w:t>ジ</w:t>
      </w:r>
      <w:r>
        <w:rPr>
          <w:rFonts w:ascii="ＭＳ Ｐ明朝" w:eastAsia="ＭＳ Ｐ明朝" w:hint="eastAsia"/>
          <w:spacing w:val="13"/>
          <w:sz w:val="15"/>
        </w:rPr>
        <w:t>ン</w:t>
      </w:r>
      <w:r>
        <w:rPr>
          <w:rFonts w:ascii="ＭＳ Ｐ明朝" w:eastAsia="ＭＳ Ｐ明朝" w:hint="eastAsia"/>
          <w:spacing w:val="10"/>
          <w:sz w:val="15"/>
        </w:rPr>
        <w:t>グルが</w:t>
      </w:r>
      <w:r>
        <w:rPr>
          <w:rFonts w:ascii="ＭＳ Ｐ明朝" w:eastAsia="ＭＳ Ｐ明朝" w:hint="eastAsia"/>
          <w:spacing w:val="17"/>
          <w:sz w:val="15"/>
        </w:rPr>
        <w:t>鳴</w:t>
      </w:r>
      <w:r>
        <w:rPr>
          <w:rFonts w:ascii="ＭＳ Ｐ明朝" w:eastAsia="ＭＳ Ｐ明朝" w:hint="eastAsia"/>
          <w:spacing w:val="-10"/>
          <w:sz w:val="15"/>
        </w:rPr>
        <w:t>る</w:t>
      </w:r>
      <w:r>
        <w:rPr>
          <w:rFonts w:ascii="ＭＳ Ｐ明朝" w:eastAsia="ＭＳ Ｐ明朝" w:hint="eastAsia"/>
          <w:sz w:val="15"/>
        </w:rPr>
        <w:tab/>
      </w:r>
      <w:r>
        <w:rPr>
          <w:sz w:val="20"/>
        </w:rPr>
        <w:t>30</w:t>
      </w:r>
      <w:r>
        <w:rPr>
          <w:spacing w:val="-10"/>
          <w:sz w:val="20"/>
        </w:rPr>
        <w:t>秒</w:t>
      </w:r>
      <w:r>
        <w:rPr>
          <w:sz w:val="20"/>
        </w:rPr>
        <w:tab/>
        <w:t>50秒</w:t>
      </w:r>
      <w:r>
        <w:rPr>
          <w:spacing w:val="75"/>
          <w:w w:val="150"/>
          <w:sz w:val="20"/>
        </w:rPr>
        <w:t xml:space="preserve"> </w:t>
      </w:r>
      <w:r>
        <w:rPr>
          <w:sz w:val="20"/>
        </w:rPr>
        <w:t>1</w:t>
      </w:r>
      <w:r>
        <w:rPr>
          <w:spacing w:val="-10"/>
          <w:sz w:val="20"/>
        </w:rPr>
        <w:t>分</w:t>
      </w:r>
    </w:p>
    <w:p w14:paraId="18DDB52A" w14:textId="77777777" w:rsidR="003B1656" w:rsidRDefault="00CE6B42">
      <w:pPr>
        <w:spacing w:before="11"/>
        <w:rPr>
          <w:sz w:val="17"/>
        </w:rPr>
      </w:pPr>
      <w:r>
        <w:br w:type="column"/>
      </w:r>
    </w:p>
    <w:p w14:paraId="18DDB52B" w14:textId="77777777" w:rsidR="003B1656" w:rsidRDefault="00CE6B42">
      <w:pPr>
        <w:ind w:left="103"/>
        <w:rPr>
          <w:sz w:val="15"/>
        </w:rPr>
      </w:pPr>
      <w:r>
        <w:rPr>
          <w:spacing w:val="-1"/>
          <w:sz w:val="15"/>
        </w:rPr>
        <w:t>見なし退場ライン通過</w:t>
      </w:r>
    </w:p>
    <w:p w14:paraId="18DDB52C" w14:textId="77777777" w:rsidR="003B1656" w:rsidRDefault="003B1656">
      <w:pPr>
        <w:rPr>
          <w:sz w:val="15"/>
        </w:rPr>
        <w:sectPr w:rsidR="003B1656">
          <w:type w:val="continuous"/>
          <w:pgSz w:w="11910" w:h="16840"/>
          <w:pgMar w:top="1920" w:right="980" w:bottom="780" w:left="1200" w:header="0" w:footer="588" w:gutter="0"/>
          <w:cols w:num="2" w:space="720" w:equalWidth="0">
            <w:col w:w="3231" w:space="4109"/>
            <w:col w:w="2390"/>
          </w:cols>
        </w:sectPr>
      </w:pPr>
    </w:p>
    <w:p w14:paraId="18DDB52D" w14:textId="77777777" w:rsidR="003B1656" w:rsidRDefault="003B1656">
      <w:pPr>
        <w:pStyle w:val="a3"/>
        <w:spacing w:before="10"/>
        <w:rPr>
          <w:sz w:val="9"/>
        </w:rPr>
      </w:pPr>
    </w:p>
    <w:p w14:paraId="18DDB52E" w14:textId="77777777" w:rsidR="003B1656" w:rsidRDefault="00CE6B42">
      <w:pPr>
        <w:pStyle w:val="a3"/>
        <w:ind w:left="312"/>
        <w:rPr>
          <w:sz w:val="20"/>
        </w:rPr>
      </w:pPr>
      <w:r>
        <w:rPr>
          <w:noProof/>
          <w:sz w:val="20"/>
        </w:rPr>
        <mc:AlternateContent>
          <mc:Choice Requires="wpg">
            <w:drawing>
              <wp:inline distT="0" distB="0" distL="0" distR="0" wp14:anchorId="18DDB5F1" wp14:editId="18DDB5F2">
                <wp:extent cx="5670550" cy="779780"/>
                <wp:effectExtent l="0" t="0" r="0" b="127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0550" cy="779780"/>
                          <a:chOff x="0" y="0"/>
                          <a:chExt cx="5670550" cy="779780"/>
                        </a:xfrm>
                      </wpg:grpSpPr>
                      <wps:wsp>
                        <wps:cNvPr id="11" name="Graphic 11"/>
                        <wps:cNvSpPr/>
                        <wps:spPr>
                          <a:xfrm>
                            <a:off x="1733550" y="0"/>
                            <a:ext cx="3937000" cy="779780"/>
                          </a:xfrm>
                          <a:custGeom>
                            <a:avLst/>
                            <a:gdLst/>
                            <a:ahLst/>
                            <a:cxnLst/>
                            <a:rect l="l" t="t" r="r" b="b"/>
                            <a:pathLst>
                              <a:path w="3937000" h="779780">
                                <a:moveTo>
                                  <a:pt x="5080" y="774700"/>
                                </a:moveTo>
                                <a:lnTo>
                                  <a:pt x="0" y="774700"/>
                                </a:lnTo>
                                <a:lnTo>
                                  <a:pt x="0" y="779780"/>
                                </a:lnTo>
                                <a:lnTo>
                                  <a:pt x="5080" y="779780"/>
                                </a:lnTo>
                                <a:lnTo>
                                  <a:pt x="5080" y="774700"/>
                                </a:lnTo>
                                <a:close/>
                              </a:path>
                              <a:path w="3937000" h="779780">
                                <a:moveTo>
                                  <a:pt x="5080" y="6350"/>
                                </a:moveTo>
                                <a:lnTo>
                                  <a:pt x="0" y="6350"/>
                                </a:lnTo>
                                <a:lnTo>
                                  <a:pt x="0" y="773430"/>
                                </a:lnTo>
                                <a:lnTo>
                                  <a:pt x="5080" y="773430"/>
                                </a:lnTo>
                                <a:lnTo>
                                  <a:pt x="5080" y="6350"/>
                                </a:lnTo>
                                <a:close/>
                              </a:path>
                              <a:path w="3937000" h="779780">
                                <a:moveTo>
                                  <a:pt x="5080" y="0"/>
                                </a:moveTo>
                                <a:lnTo>
                                  <a:pt x="0" y="0"/>
                                </a:lnTo>
                                <a:lnTo>
                                  <a:pt x="0" y="5080"/>
                                </a:lnTo>
                                <a:lnTo>
                                  <a:pt x="5080" y="5080"/>
                                </a:lnTo>
                                <a:lnTo>
                                  <a:pt x="5080" y="0"/>
                                </a:lnTo>
                                <a:close/>
                              </a:path>
                              <a:path w="3937000" h="779780">
                                <a:moveTo>
                                  <a:pt x="3402330" y="402590"/>
                                </a:moveTo>
                                <a:lnTo>
                                  <a:pt x="3397072" y="400050"/>
                                </a:lnTo>
                                <a:lnTo>
                                  <a:pt x="3326130" y="365760"/>
                                </a:lnTo>
                                <a:lnTo>
                                  <a:pt x="3326130" y="400050"/>
                                </a:lnTo>
                                <a:lnTo>
                                  <a:pt x="600697" y="400050"/>
                                </a:lnTo>
                                <a:lnTo>
                                  <a:pt x="600697" y="408940"/>
                                </a:lnTo>
                                <a:lnTo>
                                  <a:pt x="3326130" y="408940"/>
                                </a:lnTo>
                                <a:lnTo>
                                  <a:pt x="3326130" y="441960"/>
                                </a:lnTo>
                                <a:lnTo>
                                  <a:pt x="3390036" y="408940"/>
                                </a:lnTo>
                                <a:lnTo>
                                  <a:pt x="3402330" y="402590"/>
                                </a:lnTo>
                                <a:close/>
                              </a:path>
                              <a:path w="3937000" h="779780">
                                <a:moveTo>
                                  <a:pt x="3937000" y="774700"/>
                                </a:moveTo>
                                <a:lnTo>
                                  <a:pt x="3931920" y="774700"/>
                                </a:lnTo>
                                <a:lnTo>
                                  <a:pt x="6350" y="774700"/>
                                </a:lnTo>
                                <a:lnTo>
                                  <a:pt x="6350" y="779780"/>
                                </a:lnTo>
                                <a:lnTo>
                                  <a:pt x="3931920" y="779780"/>
                                </a:lnTo>
                                <a:lnTo>
                                  <a:pt x="3937000" y="779780"/>
                                </a:lnTo>
                                <a:lnTo>
                                  <a:pt x="3937000" y="774700"/>
                                </a:lnTo>
                                <a:close/>
                              </a:path>
                              <a:path w="3937000" h="779780">
                                <a:moveTo>
                                  <a:pt x="3937000" y="6350"/>
                                </a:moveTo>
                                <a:lnTo>
                                  <a:pt x="3931920" y="6350"/>
                                </a:lnTo>
                                <a:lnTo>
                                  <a:pt x="3931920" y="773430"/>
                                </a:lnTo>
                                <a:lnTo>
                                  <a:pt x="3937000" y="773430"/>
                                </a:lnTo>
                                <a:lnTo>
                                  <a:pt x="3937000" y="6350"/>
                                </a:lnTo>
                                <a:close/>
                              </a:path>
                              <a:path w="3937000" h="779780">
                                <a:moveTo>
                                  <a:pt x="3937000" y="0"/>
                                </a:moveTo>
                                <a:lnTo>
                                  <a:pt x="3931920" y="0"/>
                                </a:lnTo>
                                <a:lnTo>
                                  <a:pt x="6350" y="0"/>
                                </a:lnTo>
                                <a:lnTo>
                                  <a:pt x="6350" y="5080"/>
                                </a:lnTo>
                                <a:lnTo>
                                  <a:pt x="3931920" y="5080"/>
                                </a:lnTo>
                                <a:lnTo>
                                  <a:pt x="3937000" y="5080"/>
                                </a:lnTo>
                                <a:lnTo>
                                  <a:pt x="3937000"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1803400" y="40640"/>
                            <a:ext cx="731520" cy="725170"/>
                          </a:xfrm>
                          <a:custGeom>
                            <a:avLst/>
                            <a:gdLst/>
                            <a:ahLst/>
                            <a:cxnLst/>
                            <a:rect l="l" t="t" r="r" b="b"/>
                            <a:pathLst>
                              <a:path w="731520" h="725170">
                                <a:moveTo>
                                  <a:pt x="731519" y="0"/>
                                </a:moveTo>
                                <a:lnTo>
                                  <a:pt x="0" y="0"/>
                                </a:lnTo>
                                <a:lnTo>
                                  <a:pt x="0" y="725169"/>
                                </a:lnTo>
                                <a:lnTo>
                                  <a:pt x="731519" y="725169"/>
                                </a:lnTo>
                                <a:lnTo>
                                  <a:pt x="731519"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1803400" y="40640"/>
                            <a:ext cx="731520" cy="725170"/>
                          </a:xfrm>
                          <a:custGeom>
                            <a:avLst/>
                            <a:gdLst/>
                            <a:ahLst/>
                            <a:cxnLst/>
                            <a:rect l="l" t="t" r="r" b="b"/>
                            <a:pathLst>
                              <a:path w="731520" h="725170">
                                <a:moveTo>
                                  <a:pt x="0" y="0"/>
                                </a:moveTo>
                                <a:lnTo>
                                  <a:pt x="0" y="725169"/>
                                </a:lnTo>
                                <a:lnTo>
                                  <a:pt x="731519" y="725169"/>
                                </a:lnTo>
                                <a:lnTo>
                                  <a:pt x="731519" y="0"/>
                                </a:lnTo>
                                <a:lnTo>
                                  <a:pt x="0" y="0"/>
                                </a:lnTo>
                                <a:close/>
                              </a:path>
                            </a:pathLst>
                          </a:custGeom>
                          <a:ln w="9144">
                            <a:solidFill>
                              <a:srgbClr val="FFFFFF"/>
                            </a:solidFill>
                            <a:prstDash val="solid"/>
                          </a:ln>
                        </wps:spPr>
                        <wps:bodyPr wrap="square" lIns="0" tIns="0" rIns="0" bIns="0" rtlCol="0">
                          <a:prstTxWarp prst="textNoShape">
                            <a:avLst/>
                          </a:prstTxWarp>
                          <a:noAutofit/>
                        </wps:bodyPr>
                      </wps:wsp>
                      <wps:wsp>
                        <wps:cNvPr id="14" name="Textbox 14"/>
                        <wps:cNvSpPr txBox="1"/>
                        <wps:spPr>
                          <a:xfrm>
                            <a:off x="5229859" y="361652"/>
                            <a:ext cx="280670" cy="133350"/>
                          </a:xfrm>
                          <a:prstGeom prst="rect">
                            <a:avLst/>
                          </a:prstGeom>
                        </wps:spPr>
                        <wps:txbx>
                          <w:txbxContent>
                            <w:p w14:paraId="18DDB62F" w14:textId="77777777" w:rsidR="003B1656" w:rsidRDefault="00CE6B42">
                              <w:pPr>
                                <w:spacing w:line="210" w:lineRule="exact"/>
                                <w:rPr>
                                  <w:sz w:val="21"/>
                                </w:rPr>
                              </w:pPr>
                              <w:r>
                                <w:rPr>
                                  <w:spacing w:val="-8"/>
                                  <w:sz w:val="21"/>
                                </w:rPr>
                                <w:t>退場</w:t>
                              </w:r>
                            </w:p>
                          </w:txbxContent>
                        </wps:txbx>
                        <wps:bodyPr wrap="square" lIns="0" tIns="0" rIns="0" bIns="0" rtlCol="0">
                          <a:noAutofit/>
                        </wps:bodyPr>
                      </wps:wsp>
                      <wps:wsp>
                        <wps:cNvPr id="15" name="Textbox 15"/>
                        <wps:cNvSpPr txBox="1"/>
                        <wps:spPr>
                          <a:xfrm>
                            <a:off x="1898650" y="361652"/>
                            <a:ext cx="548640" cy="133350"/>
                          </a:xfrm>
                          <a:prstGeom prst="rect">
                            <a:avLst/>
                          </a:prstGeom>
                        </wps:spPr>
                        <wps:txbx>
                          <w:txbxContent>
                            <w:p w14:paraId="18DDB630" w14:textId="77777777" w:rsidR="003B1656" w:rsidRDefault="00CE6B42">
                              <w:pPr>
                                <w:spacing w:line="210" w:lineRule="exact"/>
                                <w:rPr>
                                  <w:sz w:val="21"/>
                                </w:rPr>
                              </w:pPr>
                              <w:r>
                                <w:rPr>
                                  <w:spacing w:val="-6"/>
                                  <w:sz w:val="21"/>
                                </w:rPr>
                                <w:t>演奏演技</w:t>
                              </w:r>
                            </w:p>
                          </w:txbxContent>
                        </wps:txbx>
                        <wps:bodyPr wrap="square" lIns="0" tIns="0" rIns="0" bIns="0" rtlCol="0">
                          <a:noAutofit/>
                        </wps:bodyPr>
                      </wps:wsp>
                      <wps:wsp>
                        <wps:cNvPr id="16" name="Textbox 16"/>
                        <wps:cNvSpPr txBox="1"/>
                        <wps:spPr>
                          <a:xfrm>
                            <a:off x="2540" y="2540"/>
                            <a:ext cx="1733550" cy="774700"/>
                          </a:xfrm>
                          <a:prstGeom prst="rect">
                            <a:avLst/>
                          </a:prstGeom>
                          <a:ln w="5080">
                            <a:solidFill>
                              <a:srgbClr val="000000"/>
                            </a:solidFill>
                            <a:prstDash val="solid"/>
                          </a:ln>
                        </wps:spPr>
                        <wps:txbx>
                          <w:txbxContent>
                            <w:p w14:paraId="18DDB631" w14:textId="77777777" w:rsidR="003B1656" w:rsidRDefault="00CE6B42">
                              <w:pPr>
                                <w:spacing w:before="104"/>
                                <w:ind w:left="654" w:right="666"/>
                                <w:jc w:val="center"/>
                                <w:rPr>
                                  <w:rFonts w:ascii="ＭＳ Ｐ明朝" w:eastAsia="ＭＳ Ｐ明朝"/>
                                  <w:sz w:val="21"/>
                                </w:rPr>
                              </w:pPr>
                              <w:r>
                                <w:rPr>
                                  <w:rFonts w:ascii="ＭＳ Ｐ明朝" w:eastAsia="ＭＳ Ｐ明朝" w:hint="eastAsia"/>
                                  <w:spacing w:val="-4"/>
                                  <w:sz w:val="21"/>
                                </w:rPr>
                                <w:t>入場＆準備</w:t>
                              </w:r>
                            </w:p>
                            <w:p w14:paraId="18DDB632" w14:textId="77777777" w:rsidR="003B1656" w:rsidRDefault="00CE6B42">
                              <w:pPr>
                                <w:spacing w:before="39" w:line="273" w:lineRule="auto"/>
                                <w:ind w:left="654" w:right="668"/>
                                <w:jc w:val="center"/>
                                <w:rPr>
                                  <w:rFonts w:ascii="ＭＳ Ｐ明朝" w:eastAsia="ＭＳ Ｐ明朝"/>
                                  <w:sz w:val="21"/>
                                </w:rPr>
                              </w:pPr>
                              <w:r>
                                <w:rPr>
                                  <w:rFonts w:ascii="ＭＳ Ｐ明朝" w:eastAsia="ＭＳ Ｐ明朝" w:hint="eastAsia"/>
                                  <w:spacing w:val="-2"/>
                                  <w:sz w:val="21"/>
                                </w:rPr>
                                <w:t>(演奏演技不可)</w:t>
                              </w:r>
                              <w:r>
                                <w:rPr>
                                  <w:rFonts w:ascii="ＭＳ Ｐ明朝" w:eastAsia="ＭＳ Ｐ明朝" w:hint="eastAsia"/>
                                  <w:spacing w:val="-4"/>
                                  <w:sz w:val="21"/>
                                </w:rPr>
                                <w:t>団体紹介</w:t>
                              </w:r>
                            </w:p>
                          </w:txbxContent>
                        </wps:txbx>
                        <wps:bodyPr wrap="square" lIns="0" tIns="0" rIns="0" bIns="0" rtlCol="0">
                          <a:noAutofit/>
                        </wps:bodyPr>
                      </wps:wsp>
                    </wpg:wgp>
                  </a:graphicData>
                </a:graphic>
              </wp:inline>
            </w:drawing>
          </mc:Choice>
          <mc:Fallback>
            <w:pict>
              <v:group w14:anchorId="18DDB5F1" id="Group 10" o:spid="_x0000_s1028" style="width:446.5pt;height:61.4pt;mso-position-horizontal-relative:char;mso-position-vertical-relative:line" coordsize="56705,7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">
                <v:shape id="Graphic 11" o:spid="_x0000_s1029" style="position:absolute;left:17335;width:39370;height:7797;visibility:visible;mso-wrap-style:square;v-text-anchor:top" coordsize="3937000,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" path="m5080,774700r-5080,l,779780r5080,l5080,774700xem5080,6350l,6350,,773430r5080,l5080,6350xem5080,l,,,5080r5080,l5080,xem3402330,402590r-5258,-2540l3326130,365760r,34290l600697,400050r,8890l3326130,408940r,33020l3390036,408940r12294,-6350xem3937000,774700r-5080,l6350,774700r,5080l3931920,779780r5080,l3937000,774700xem3937000,6350r-5080,l3931920,773430r5080,l3937000,6350xem3937000,r-5080,l6350,r,5080l3931920,5080r5080,l3937000,xe" fillcolor="black" stroked="f">
                  <v:path arrowok="t"/>
                </v:shape>
                <v:shape id="Graphic 12" o:spid="_x0000_s1030" style="position:absolute;left:18034;top:406;width:7315;height:7252;visibility:visible;mso-wrap-style:square;v-text-anchor:top" coordsize="731520,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" path="m731519,l,,,725169r731519,l731519,xe" stroked="f">
                  <v:path arrowok="t"/>
                </v:shape>
                <v:shape id="Graphic 13" o:spid="_x0000_s1031" style="position:absolute;left:18034;top:406;width:7315;height:7252;visibility:visible;mso-wrap-style:square;v-text-anchor:top" coordsize="731520,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" path="m,l,725169r731519,l731519,,,xe" filled="f" strokecolor="white" strokeweight=".72pt">
                  <v:path arrowok="t"/>
                </v:shape>
                <v:shape id="Textbox 14" o:spid="_x0000_s1032" type="#_x0000_t202" style="position:absolute;left:52298;top:3616;width:2807;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8DDB62F" w14:textId="77777777" w:rsidR="003B1656" w:rsidRDefault="00CE6B42">
                        <w:pPr>
                          <w:spacing w:line="210" w:lineRule="exact"/>
                          <w:rPr>
                            <w:sz w:val="21"/>
                          </w:rPr>
                        </w:pPr>
                        <w:r>
                          <w:rPr>
                            <w:spacing w:val="-8"/>
                            <w:sz w:val="21"/>
                          </w:rPr>
                          <w:t>退場</w:t>
                        </w:r>
                      </w:p>
                    </w:txbxContent>
                  </v:textbox>
                </v:shape>
                <v:shape id="Textbox 15" o:spid="_x0000_s1033" type="#_x0000_t202" style="position:absolute;left:18986;top:3616;width:5486;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8DDB630" w14:textId="77777777" w:rsidR="003B1656" w:rsidRDefault="00CE6B42">
                        <w:pPr>
                          <w:spacing w:line="210" w:lineRule="exact"/>
                          <w:rPr>
                            <w:sz w:val="21"/>
                          </w:rPr>
                        </w:pPr>
                        <w:r>
                          <w:rPr>
                            <w:spacing w:val="-6"/>
                            <w:sz w:val="21"/>
                          </w:rPr>
                          <w:t>演奏演技</w:t>
                        </w:r>
                      </w:p>
                    </w:txbxContent>
                  </v:textbox>
                </v:shape>
                <v:shape id="Textbox 16" o:spid="_x0000_s1034" type="#_x0000_t202" style="position:absolute;left:25;top:25;width:17335;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" filled="f" strokeweight=".4pt">
                  <v:textbox inset="0,0,0,0">
                    <w:txbxContent>
                      <w:p w14:paraId="18DDB631" w14:textId="77777777" w:rsidR="003B1656" w:rsidRDefault="00CE6B42">
                        <w:pPr>
                          <w:spacing w:before="104"/>
                          <w:ind w:left="654" w:right="666"/>
                          <w:jc w:val="center"/>
                          <w:rPr>
                            <w:rFonts w:ascii="ＭＳ Ｐ明朝" w:eastAsia="ＭＳ Ｐ明朝"/>
                            <w:sz w:val="21"/>
                          </w:rPr>
                        </w:pPr>
                        <w:r>
                          <w:rPr>
                            <w:rFonts w:ascii="ＭＳ Ｐ明朝" w:eastAsia="ＭＳ Ｐ明朝" w:hint="eastAsia"/>
                            <w:spacing w:val="-4"/>
                            <w:sz w:val="21"/>
                          </w:rPr>
                          <w:t>入場＆準備</w:t>
                        </w:r>
                      </w:p>
                      <w:p w14:paraId="18DDB632" w14:textId="77777777" w:rsidR="003B1656" w:rsidRDefault="00CE6B42">
                        <w:pPr>
                          <w:spacing w:before="39" w:line="273" w:lineRule="auto"/>
                          <w:ind w:left="654" w:right="668"/>
                          <w:jc w:val="center"/>
                          <w:rPr>
                            <w:rFonts w:ascii="ＭＳ Ｐ明朝" w:eastAsia="ＭＳ Ｐ明朝"/>
                            <w:sz w:val="21"/>
                          </w:rPr>
                        </w:pPr>
                        <w:r>
                          <w:rPr>
                            <w:rFonts w:ascii="ＭＳ Ｐ明朝" w:eastAsia="ＭＳ Ｐ明朝" w:hint="eastAsia"/>
                            <w:spacing w:val="-2"/>
                            <w:sz w:val="21"/>
                          </w:rPr>
                          <w:t>(演奏演技不可)</w:t>
                        </w:r>
                        <w:r>
                          <w:rPr>
                            <w:rFonts w:ascii="ＭＳ Ｐ明朝" w:eastAsia="ＭＳ Ｐ明朝" w:hint="eastAsia"/>
                            <w:spacing w:val="-4"/>
                            <w:sz w:val="21"/>
                          </w:rPr>
                          <w:t>団体紹介</w:t>
                        </w:r>
                      </w:p>
                    </w:txbxContent>
                  </v:textbox>
                </v:shape>
                <w10:anchorlock/>
              </v:group>
            </w:pict>
          </mc:Fallback>
        </mc:AlternateContent>
      </w:r>
    </w:p>
    <w:p w14:paraId="18DDB52F" w14:textId="3ECA1FAE" w:rsidR="003B1656" w:rsidRDefault="00CE6B42">
      <w:pPr>
        <w:spacing w:before="87"/>
        <w:ind w:left="484"/>
        <w:rPr>
          <w:sz w:val="18"/>
        </w:rPr>
      </w:pPr>
      <w:r w:rsidRPr="00F331B5">
        <w:rPr>
          <w:noProof/>
        </w:rPr>
        <mc:AlternateContent>
          <mc:Choice Requires="wps">
            <w:drawing>
              <wp:anchor distT="0" distB="0" distL="0" distR="0" simplePos="0" relativeHeight="15730176" behindDoc="0" locked="0" layoutInCell="1" allowOverlap="1" wp14:anchorId="18DDB5F3" wp14:editId="18DDB5F4">
                <wp:simplePos x="0" y="0"/>
                <wp:positionH relativeFrom="page">
                  <wp:posOffset>960119</wp:posOffset>
                </wp:positionH>
                <wp:positionV relativeFrom="paragraph">
                  <wp:posOffset>180975</wp:posOffset>
                </wp:positionV>
                <wp:extent cx="5669280" cy="762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9280" cy="76200"/>
                        </a:xfrm>
                        <a:custGeom>
                          <a:avLst/>
                          <a:gdLst/>
                          <a:ahLst/>
                          <a:cxnLst/>
                          <a:rect l="l" t="t" r="r" b="b"/>
                          <a:pathLst>
                            <a:path w="5669280" h="76200">
                              <a:moveTo>
                                <a:pt x="76200" y="0"/>
                              </a:moveTo>
                              <a:lnTo>
                                <a:pt x="0" y="36830"/>
                              </a:lnTo>
                              <a:lnTo>
                                <a:pt x="76200" y="76200"/>
                              </a:lnTo>
                              <a:lnTo>
                                <a:pt x="76200" y="43180"/>
                              </a:lnTo>
                              <a:lnTo>
                                <a:pt x="63500" y="43180"/>
                              </a:lnTo>
                              <a:lnTo>
                                <a:pt x="63500" y="34290"/>
                              </a:lnTo>
                              <a:lnTo>
                                <a:pt x="76200" y="34290"/>
                              </a:lnTo>
                              <a:lnTo>
                                <a:pt x="76200" y="0"/>
                              </a:lnTo>
                              <a:close/>
                            </a:path>
                            <a:path w="5669280" h="76200">
                              <a:moveTo>
                                <a:pt x="5593080" y="0"/>
                              </a:moveTo>
                              <a:lnTo>
                                <a:pt x="5593080" y="76200"/>
                              </a:lnTo>
                              <a:lnTo>
                                <a:pt x="5656989" y="43180"/>
                              </a:lnTo>
                              <a:lnTo>
                                <a:pt x="5604509" y="43180"/>
                              </a:lnTo>
                              <a:lnTo>
                                <a:pt x="5604509" y="34290"/>
                              </a:lnTo>
                              <a:lnTo>
                                <a:pt x="5664024" y="34290"/>
                              </a:lnTo>
                              <a:lnTo>
                                <a:pt x="5593080" y="0"/>
                              </a:lnTo>
                              <a:close/>
                            </a:path>
                            <a:path w="5669280" h="76200">
                              <a:moveTo>
                                <a:pt x="76200" y="34290"/>
                              </a:moveTo>
                              <a:lnTo>
                                <a:pt x="63500" y="34290"/>
                              </a:lnTo>
                              <a:lnTo>
                                <a:pt x="63500" y="43180"/>
                              </a:lnTo>
                              <a:lnTo>
                                <a:pt x="76200" y="43180"/>
                              </a:lnTo>
                              <a:lnTo>
                                <a:pt x="76200" y="34290"/>
                              </a:lnTo>
                              <a:close/>
                            </a:path>
                            <a:path w="5669280" h="76200">
                              <a:moveTo>
                                <a:pt x="5593080" y="34290"/>
                              </a:moveTo>
                              <a:lnTo>
                                <a:pt x="76200" y="34290"/>
                              </a:lnTo>
                              <a:lnTo>
                                <a:pt x="76200" y="43180"/>
                              </a:lnTo>
                              <a:lnTo>
                                <a:pt x="5593080" y="43180"/>
                              </a:lnTo>
                              <a:lnTo>
                                <a:pt x="5593080" y="34290"/>
                              </a:lnTo>
                              <a:close/>
                            </a:path>
                            <a:path w="5669280" h="76200">
                              <a:moveTo>
                                <a:pt x="5664024" y="34290"/>
                              </a:moveTo>
                              <a:lnTo>
                                <a:pt x="5604509" y="34290"/>
                              </a:lnTo>
                              <a:lnTo>
                                <a:pt x="5604509" y="43180"/>
                              </a:lnTo>
                              <a:lnTo>
                                <a:pt x="5656989" y="43180"/>
                              </a:lnTo>
                              <a:lnTo>
                                <a:pt x="5669280" y="36830"/>
                              </a:lnTo>
                              <a:lnTo>
                                <a:pt x="5664024" y="342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E0863E" id="Graphic 17" o:spid="_x0000_s1026" style="position:absolute;margin-left:75.6pt;margin-top:14.25pt;width:446.4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566928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" path="m76200,l,36830,76200,76200r,-33020l63500,43180r,-8890l76200,34290,76200,xem5593080,r,76200l5656989,43180r-52480,l5604509,34290r59515,l5593080,xem76200,34290r-12700,l63500,43180r12700,l76200,34290xem5593080,34290r-5516880,l76200,43180r5516880,l5593080,34290xem5664024,34290r-59515,l5604509,43180r52480,l5669280,36830r-5256,-2540xe" fillcolor="black" stroked="f">
                <v:path arrowok="t"/>
                <w10:wrap anchorx="page"/>
              </v:shape>
            </w:pict>
          </mc:Fallback>
        </mc:AlternateContent>
      </w:r>
      <w:r w:rsidRPr="00F331B5">
        <w:rPr>
          <w:spacing w:val="7"/>
          <w:sz w:val="18"/>
        </w:rPr>
        <w:t>計時開始から</w:t>
      </w:r>
      <w:r w:rsidRPr="00F331B5">
        <w:rPr>
          <w:sz w:val="18"/>
        </w:rPr>
        <w:t>30</w:t>
      </w:r>
      <w:r w:rsidRPr="00F331B5">
        <w:rPr>
          <w:spacing w:val="4"/>
          <w:sz w:val="18"/>
        </w:rPr>
        <w:t>秒後に</w:t>
      </w:r>
      <w:r w:rsidR="00933FBE">
        <w:rPr>
          <w:rFonts w:hint="eastAsia"/>
          <w:spacing w:val="4"/>
          <w:sz w:val="18"/>
        </w:rPr>
        <w:t>黄</w:t>
      </w:r>
      <w:r w:rsidRPr="00F331B5">
        <w:rPr>
          <w:spacing w:val="4"/>
          <w:sz w:val="18"/>
        </w:rPr>
        <w:t>旗水平，</w:t>
      </w:r>
      <w:r w:rsidRPr="00F331B5">
        <w:rPr>
          <w:sz w:val="18"/>
        </w:rPr>
        <w:t>50</w:t>
      </w:r>
      <w:r w:rsidRPr="00F331B5">
        <w:rPr>
          <w:spacing w:val="-1"/>
          <w:sz w:val="18"/>
        </w:rPr>
        <w:t>秒後に垂直，１分後に振り下ろす</w:t>
      </w:r>
    </w:p>
    <w:p w14:paraId="18DDB530" w14:textId="77777777" w:rsidR="003B1656" w:rsidRDefault="003B1656">
      <w:pPr>
        <w:pStyle w:val="a3"/>
        <w:spacing w:before="8"/>
      </w:pPr>
    </w:p>
    <w:p w14:paraId="18DDB531" w14:textId="77777777" w:rsidR="003B1656" w:rsidRDefault="00CE6B42" w:rsidP="00F331B5">
      <w:pPr>
        <w:pStyle w:val="a3"/>
        <w:ind w:left="210" w:hangingChars="100" w:hanging="210"/>
        <w:rPr>
          <w:rFonts w:ascii="ＭＳ Ｐ明朝" w:eastAsia="ＭＳ Ｐ明朝"/>
        </w:rPr>
      </w:pPr>
      <w:r>
        <w:rPr>
          <w:rFonts w:ascii="ＭＳ Ｐ明朝" w:eastAsia="ＭＳ Ｐ明朝" w:hint="eastAsia"/>
        </w:rPr>
        <w:t>（幼，保１５分以内</w:t>
      </w:r>
      <w:r>
        <w:rPr>
          <w:rFonts w:ascii="ＭＳ Ｐ明朝" w:eastAsia="ＭＳ Ｐ明朝" w:hint="eastAsia"/>
          <w:spacing w:val="57"/>
          <w:w w:val="150"/>
        </w:rPr>
        <w:t xml:space="preserve"> </w:t>
      </w:r>
      <w:r w:rsidRPr="00F331B5">
        <w:rPr>
          <w:rFonts w:ascii="ＭＳ Ｐ明朝" w:eastAsia="ＭＳ Ｐ明朝" w:hint="eastAsia"/>
        </w:rPr>
        <w:t>小･中</w:t>
      </w:r>
      <w:r w:rsidRPr="00F331B5">
        <w:rPr>
          <w:rFonts w:ascii="ＭＳ Ｐ明朝" w:eastAsia="ＭＳ Ｐ明朝" w:hint="eastAsia"/>
          <w:spacing w:val="61"/>
          <w:w w:val="150"/>
        </w:rPr>
        <w:t xml:space="preserve"> </w:t>
      </w:r>
      <w:r w:rsidRPr="00F331B5">
        <w:rPr>
          <w:rFonts w:ascii="ＭＳ Ｐ明朝" w:eastAsia="ＭＳ Ｐ明朝" w:hint="eastAsia"/>
        </w:rPr>
        <w:t>８分以内，高･一般</w:t>
      </w:r>
      <w:r w:rsidRPr="00F331B5">
        <w:rPr>
          <w:rFonts w:ascii="ＭＳ Ｐ明朝" w:eastAsia="ＭＳ Ｐ明朝" w:hint="eastAsia"/>
          <w:spacing w:val="60"/>
          <w:w w:val="150"/>
        </w:rPr>
        <w:t xml:space="preserve"> </w:t>
      </w:r>
      <w:r w:rsidRPr="00F331B5">
        <w:rPr>
          <w:rFonts w:ascii="ＭＳ Ｐ明朝" w:eastAsia="ＭＳ Ｐ明朝" w:hint="eastAsia"/>
        </w:rPr>
        <w:t>９分３０秒以内</w:t>
      </w:r>
      <w:r>
        <w:rPr>
          <w:rFonts w:ascii="ＭＳ Ｐ明朝" w:eastAsia="ＭＳ Ｐ明朝" w:hint="eastAsia"/>
          <w:color w:val="FF0000"/>
          <w:spacing w:val="58"/>
          <w:w w:val="150"/>
        </w:rPr>
        <w:t xml:space="preserve"> </w:t>
      </w:r>
      <w:r w:rsidRPr="00933FBE">
        <w:rPr>
          <w:rFonts w:ascii="ＭＳ Ｐ明朝" w:eastAsia="ＭＳ Ｐ明朝" w:hint="eastAsia"/>
          <w:spacing w:val="-1"/>
        </w:rPr>
        <w:t>フェスティバル</w:t>
      </w:r>
      <w:r w:rsidR="00F331B5" w:rsidRPr="00933FBE">
        <w:rPr>
          <w:rFonts w:ascii="ＭＳ Ｐ明朝" w:eastAsia="ＭＳ Ｐ明朝" w:hint="eastAsia"/>
          <w:spacing w:val="-1"/>
        </w:rPr>
        <w:t>・オープンエントリー</w:t>
      </w:r>
      <w:r>
        <w:rPr>
          <w:rFonts w:ascii="ＭＳ Ｐ明朝" w:eastAsia="ＭＳ Ｐ明朝" w:hint="eastAsia"/>
          <w:spacing w:val="-1"/>
        </w:rPr>
        <w:t>９分以内)</w:t>
      </w:r>
    </w:p>
    <w:p w14:paraId="18DDB532" w14:textId="77777777" w:rsidR="003B1656" w:rsidRDefault="003B1656">
      <w:pPr>
        <w:rPr>
          <w:rFonts w:ascii="ＭＳ Ｐ明朝" w:eastAsia="ＭＳ Ｐ明朝"/>
        </w:rPr>
        <w:sectPr w:rsidR="003B1656">
          <w:type w:val="continuous"/>
          <w:pgSz w:w="11910" w:h="16840"/>
          <w:pgMar w:top="1920" w:right="980" w:bottom="780" w:left="1200" w:header="0" w:footer="588" w:gutter="0"/>
          <w:cols w:space="720"/>
        </w:sectPr>
      </w:pPr>
    </w:p>
    <w:p w14:paraId="18DDB533" w14:textId="77777777" w:rsidR="003B1656" w:rsidRDefault="00CE6B42">
      <w:pPr>
        <w:pStyle w:val="1"/>
      </w:pPr>
      <w:r>
        <w:rPr>
          <w:spacing w:val="-5"/>
        </w:rPr>
        <w:lastRenderedPageBreak/>
        <w:t>４．手具・器物・特殊効果関連</w:t>
      </w:r>
    </w:p>
    <w:p w14:paraId="18DDB534" w14:textId="77777777" w:rsidR="003B1656" w:rsidRDefault="003B1656">
      <w:pPr>
        <w:pStyle w:val="a3"/>
        <w:spacing w:before="8"/>
        <w:rPr>
          <w:b/>
          <w:sz w:val="28"/>
        </w:rPr>
      </w:pPr>
    </w:p>
    <w:p w14:paraId="18DDB535" w14:textId="77777777" w:rsidR="003B1656" w:rsidRDefault="00CE6B42">
      <w:pPr>
        <w:pStyle w:val="a3"/>
        <w:ind w:left="315"/>
      </w:pPr>
      <w:r>
        <w:rPr>
          <w:spacing w:val="-2"/>
        </w:rPr>
        <w:t>「手具」とは…</w:t>
      </w:r>
    </w:p>
    <w:p w14:paraId="18DDB536" w14:textId="77777777" w:rsidR="003B1656" w:rsidRDefault="00CE6B42">
      <w:pPr>
        <w:pStyle w:val="a3"/>
        <w:spacing w:before="5"/>
        <w:ind w:left="734"/>
      </w:pPr>
      <w:r>
        <w:rPr>
          <w:spacing w:val="-3"/>
        </w:rPr>
        <w:t>演奏演技者個人が容易に携帯でき，自らが用いる小道具類を手具とする。</w:t>
      </w:r>
    </w:p>
    <w:p w14:paraId="18DDB537" w14:textId="77777777" w:rsidR="003B1656" w:rsidRDefault="00CE6B42">
      <w:pPr>
        <w:pStyle w:val="a3"/>
        <w:spacing w:before="5"/>
        <w:ind w:left="315"/>
      </w:pPr>
      <w:r>
        <w:rPr>
          <w:spacing w:val="-2"/>
        </w:rPr>
        <w:t>「器物」とは…</w:t>
      </w:r>
    </w:p>
    <w:p w14:paraId="18DDB538" w14:textId="77777777" w:rsidR="003B1656" w:rsidRDefault="00CE6B42">
      <w:pPr>
        <w:pStyle w:val="a3"/>
        <w:spacing w:before="5" w:line="244" w:lineRule="auto"/>
        <w:ind w:left="734" w:right="1008"/>
      </w:pPr>
      <w:r>
        <w:rPr>
          <w:spacing w:val="-2"/>
        </w:rPr>
        <w:t>楽器・バトン・手具類・ユニフォーム類のどれにも属さず，演奏演技者以外の物を</w:t>
      </w:r>
      <w:r>
        <w:rPr>
          <w:spacing w:val="40"/>
        </w:rPr>
        <w:t xml:space="preserve"> </w:t>
      </w:r>
      <w:r>
        <w:rPr>
          <w:spacing w:val="-2"/>
        </w:rPr>
        <w:t>総称して器物とする。なお，楽器や楽器運搬台に装飾を施した場合は器物とみなす。</w:t>
      </w:r>
    </w:p>
    <w:p w14:paraId="18DDB539" w14:textId="77777777" w:rsidR="003B1656" w:rsidRDefault="00CE6B42">
      <w:pPr>
        <w:pStyle w:val="a3"/>
        <w:spacing w:line="266" w:lineRule="exact"/>
        <w:ind w:left="315"/>
      </w:pPr>
      <w:r>
        <w:rPr>
          <w:spacing w:val="-2"/>
        </w:rPr>
        <w:t>「特殊効果」とは…</w:t>
      </w:r>
    </w:p>
    <w:p w14:paraId="18DDB53A" w14:textId="77777777" w:rsidR="003B1656" w:rsidRDefault="00CE6B42">
      <w:pPr>
        <w:pStyle w:val="a3"/>
        <w:spacing w:before="1" w:line="244" w:lineRule="auto"/>
        <w:ind w:left="734" w:right="1217"/>
      </w:pPr>
      <w:r>
        <w:rPr>
          <w:spacing w:val="-2"/>
        </w:rPr>
        <w:t>フラッシュ・ストロボ・各種ライト類（ケミカル類含）等の光の効果を用いたもの及びサイレンを特殊効果とする。</w:t>
      </w:r>
    </w:p>
    <w:p w14:paraId="18DDB53B" w14:textId="77777777" w:rsidR="003B1656" w:rsidRDefault="003B1656">
      <w:pPr>
        <w:pStyle w:val="a3"/>
        <w:spacing w:before="3"/>
        <w:rPr>
          <w:sz w:val="22"/>
        </w:rPr>
      </w:pPr>
    </w:p>
    <w:p w14:paraId="18DDB53C" w14:textId="77777777" w:rsidR="003B1656" w:rsidRDefault="00CE6B42">
      <w:pPr>
        <w:pStyle w:val="a3"/>
        <w:ind w:left="315"/>
      </w:pPr>
      <w:r>
        <w:rPr>
          <w:spacing w:val="-2"/>
        </w:rPr>
        <w:t>（Ａ）</w:t>
      </w:r>
      <w:r>
        <w:rPr>
          <w:spacing w:val="-3"/>
        </w:rPr>
        <w:t>演技フロアーに搬入する器物については，次に示す規格以内の大きさとする。</w:t>
      </w:r>
    </w:p>
    <w:p w14:paraId="18DDB53D" w14:textId="77777777" w:rsidR="003B1656" w:rsidRDefault="00CE6B42">
      <w:pPr>
        <w:pStyle w:val="a3"/>
        <w:spacing w:before="5"/>
        <w:ind w:left="944"/>
      </w:pPr>
      <w:r>
        <w:rPr>
          <w:spacing w:val="-2"/>
        </w:rPr>
        <w:t>※規格：１ｍ８０ｃｍ×１ｍ２０ｃｍ×１ｍ５０ｃｍ</w:t>
      </w:r>
      <w:r>
        <w:rPr>
          <w:spacing w:val="-4"/>
        </w:rPr>
        <w:t>以内の立体</w:t>
      </w:r>
    </w:p>
    <w:p w14:paraId="18DDB53E" w14:textId="77777777" w:rsidR="003B1656" w:rsidRDefault="00CE6B42">
      <w:pPr>
        <w:pStyle w:val="4"/>
        <w:spacing w:before="5"/>
        <w:ind w:left="944" w:right="1214"/>
      </w:pPr>
      <w:r>
        <w:rPr>
          <w:spacing w:val="-2"/>
        </w:rPr>
        <w:t>ただし、規格内の大きさであっても、１ｍ２０ｃｍを越える高さで演奏演技することは禁止する。</w:t>
      </w:r>
    </w:p>
    <w:p w14:paraId="18DDB53F" w14:textId="77777777" w:rsidR="003B1656" w:rsidRDefault="00CE6B42" w:rsidP="002D6EBA">
      <w:pPr>
        <w:pStyle w:val="a3"/>
        <w:spacing w:before="4" w:line="244" w:lineRule="auto"/>
        <w:ind w:left="944" w:right="516"/>
      </w:pPr>
      <w:r>
        <w:rPr>
          <w:spacing w:val="-2"/>
        </w:rPr>
        <w:t>①器物を重ねたり密着したりして並べる場合は，その状態が規格内の大きさである</w:t>
      </w:r>
      <w:r>
        <w:rPr>
          <w:spacing w:val="-4"/>
        </w:rPr>
        <w:t>こと。</w:t>
      </w:r>
    </w:p>
    <w:p w14:paraId="18DDB540" w14:textId="77777777" w:rsidR="003B1656" w:rsidRDefault="00CE6B42">
      <w:pPr>
        <w:pStyle w:val="a3"/>
        <w:spacing w:line="268" w:lineRule="exact"/>
        <w:ind w:left="944"/>
      </w:pPr>
      <w:r>
        <w:rPr>
          <w:spacing w:val="-3"/>
        </w:rPr>
        <w:t>②フロアーに敷く布は器物であるが制限を設けない。</w:t>
      </w:r>
    </w:p>
    <w:p w14:paraId="18DDB541" w14:textId="77777777" w:rsidR="003B1656" w:rsidRDefault="003B1656">
      <w:pPr>
        <w:pStyle w:val="a3"/>
        <w:spacing w:before="8"/>
      </w:pPr>
    </w:p>
    <w:p w14:paraId="18DDB542" w14:textId="77777777" w:rsidR="003B1656" w:rsidRDefault="00CE6B42">
      <w:pPr>
        <w:pStyle w:val="a3"/>
        <w:spacing w:line="244" w:lineRule="auto"/>
        <w:ind w:left="944" w:right="376" w:hanging="628"/>
      </w:pPr>
      <w:r>
        <w:rPr>
          <w:spacing w:val="-2"/>
        </w:rPr>
        <w:t>（Ｂ）特殊効果は使用方法・数量等の詳しい説明書を事前に大会事務局に</w:t>
      </w:r>
      <w:r>
        <w:rPr>
          <w:b/>
          <w:spacing w:val="-2"/>
        </w:rPr>
        <w:t>特殊効果申請書を</w:t>
      </w:r>
      <w:r>
        <w:rPr>
          <w:spacing w:val="-2"/>
        </w:rPr>
        <w:t>提出すること。</w:t>
      </w:r>
    </w:p>
    <w:p w14:paraId="18DDB543" w14:textId="77777777" w:rsidR="003B1656" w:rsidRDefault="00CE6B42">
      <w:pPr>
        <w:pStyle w:val="a3"/>
        <w:ind w:left="1156" w:right="373" w:hanging="212"/>
      </w:pPr>
      <w:r>
        <w:rPr>
          <w:spacing w:val="-2"/>
        </w:rPr>
        <w:t>①化学反応で発光するケミカルライト類はその安全性が</w:t>
      </w:r>
      <w:proofErr w:type="gramStart"/>
      <w:r>
        <w:rPr>
          <w:spacing w:val="-2"/>
        </w:rPr>
        <w:t>製造メーカー</w:t>
      </w:r>
      <w:proofErr w:type="gramEnd"/>
      <w:r>
        <w:rPr>
          <w:spacing w:val="-2"/>
        </w:rPr>
        <w:t>によって保証されているもののみ使用できる。</w:t>
      </w:r>
    </w:p>
    <w:p w14:paraId="18DDB544" w14:textId="64CF52A8" w:rsidR="003B1656" w:rsidRDefault="00CE6B42">
      <w:pPr>
        <w:pStyle w:val="a3"/>
        <w:spacing w:before="3"/>
        <w:ind w:left="944"/>
        <w:rPr>
          <w:spacing w:val="-3"/>
        </w:rPr>
      </w:pPr>
      <w:r>
        <w:rPr>
          <w:spacing w:val="-3"/>
        </w:rPr>
        <w:t>②</w:t>
      </w:r>
      <w:r w:rsidR="002D6EBA">
        <w:rPr>
          <w:rFonts w:hint="eastAsia"/>
          <w:spacing w:val="-3"/>
        </w:rPr>
        <w:t>施設の電源は使用不可。</w:t>
      </w:r>
      <w:r>
        <w:rPr>
          <w:spacing w:val="-3"/>
        </w:rPr>
        <w:t>乾電池</w:t>
      </w:r>
      <w:r w:rsidR="002D6EBA">
        <w:rPr>
          <w:rFonts w:hint="eastAsia"/>
          <w:spacing w:val="-3"/>
        </w:rPr>
        <w:t>・モバイルバッテリーの使用を認める（ポータブル電源は不可）。使用の際はその安全性が</w:t>
      </w:r>
      <w:proofErr w:type="gramStart"/>
      <w:r w:rsidR="002D6EBA">
        <w:rPr>
          <w:rFonts w:hint="eastAsia"/>
          <w:spacing w:val="-3"/>
        </w:rPr>
        <w:t>製造メーカー</w:t>
      </w:r>
      <w:proofErr w:type="gramEnd"/>
      <w:r w:rsidR="002D6EBA">
        <w:rPr>
          <w:rFonts w:hint="eastAsia"/>
          <w:spacing w:val="-3"/>
        </w:rPr>
        <w:t>によって保証されているものに限る。</w:t>
      </w:r>
    </w:p>
    <w:p w14:paraId="37729AFF" w14:textId="3410EBE0" w:rsidR="002D6EBA" w:rsidRDefault="002D6EBA">
      <w:pPr>
        <w:pStyle w:val="a3"/>
        <w:spacing w:before="3"/>
        <w:ind w:left="944"/>
        <w:rPr>
          <w:rFonts w:hint="eastAsia"/>
        </w:rPr>
      </w:pPr>
      <w:r>
        <w:rPr>
          <w:rFonts w:hint="eastAsia"/>
          <w:spacing w:val="-3"/>
        </w:rPr>
        <w:t>③肖像権に抵触する恐れのあるものについては、事前に大会事務局に申請するものとする。</w:t>
      </w:r>
    </w:p>
    <w:p w14:paraId="18DDB545" w14:textId="77777777" w:rsidR="003B1656" w:rsidRDefault="00CE6B42">
      <w:pPr>
        <w:pStyle w:val="a3"/>
        <w:spacing w:before="5"/>
        <w:ind w:left="944"/>
      </w:pPr>
      <w:r>
        <w:rPr>
          <w:spacing w:val="-3"/>
        </w:rPr>
        <w:t>④火気・ガス類・液体類及び固形燃料類は使用を禁止する。</w:t>
      </w:r>
    </w:p>
    <w:p w14:paraId="18DDB546" w14:textId="77777777" w:rsidR="003B1656" w:rsidRDefault="00CE6B42">
      <w:pPr>
        <w:pStyle w:val="4"/>
        <w:spacing w:before="5" w:line="244" w:lineRule="auto"/>
        <w:ind w:left="1156" w:right="1215" w:hanging="212"/>
      </w:pPr>
      <w:r>
        <w:rPr>
          <w:spacing w:val="-2"/>
        </w:rPr>
        <w:t>⑤乗り物（自転車，バイク，ローラースケート，スケートボード等）ドローン等リモコンで操作されるもの，動物は不可。</w:t>
      </w:r>
    </w:p>
    <w:p w14:paraId="18DDB547" w14:textId="77777777" w:rsidR="003B1656" w:rsidRDefault="003B1656">
      <w:pPr>
        <w:pStyle w:val="a3"/>
        <w:spacing w:before="2"/>
        <w:rPr>
          <w:b/>
        </w:rPr>
      </w:pPr>
    </w:p>
    <w:p w14:paraId="18DDB548" w14:textId="77777777" w:rsidR="003B1656" w:rsidRDefault="00CE6B42" w:rsidP="002D6EBA">
      <w:pPr>
        <w:pStyle w:val="a3"/>
        <w:spacing w:line="244" w:lineRule="auto"/>
        <w:ind w:left="944" w:right="-51" w:hanging="628"/>
      </w:pPr>
      <w:r>
        <w:rPr>
          <w:spacing w:val="-2"/>
        </w:rPr>
        <w:t>（Ｃ）正副指揮台は，大会本部が設置したものを設置した場所から移動することなく使用するこ</w:t>
      </w:r>
      <w:r>
        <w:rPr>
          <w:spacing w:val="-6"/>
        </w:rPr>
        <w:t>と。</w:t>
      </w:r>
    </w:p>
    <w:p w14:paraId="18DDB549" w14:textId="77777777" w:rsidR="003B1656" w:rsidRDefault="00CE6B42">
      <w:pPr>
        <w:pStyle w:val="a3"/>
        <w:spacing w:line="262" w:lineRule="exact"/>
        <w:ind w:left="944"/>
      </w:pPr>
      <w:r>
        <w:rPr>
          <w:spacing w:val="-3"/>
        </w:rPr>
        <w:t>大会本部が設置した指揮台では指揮以外の使用は不可とする。</w:t>
      </w:r>
    </w:p>
    <w:p w14:paraId="18DDB54A" w14:textId="77777777" w:rsidR="003B1656" w:rsidRDefault="003B1656">
      <w:pPr>
        <w:pStyle w:val="a3"/>
        <w:spacing w:before="9"/>
      </w:pPr>
    </w:p>
    <w:p w14:paraId="18DDB54B" w14:textId="77777777" w:rsidR="003B1656" w:rsidRDefault="00CE6B42">
      <w:pPr>
        <w:pStyle w:val="a3"/>
        <w:spacing w:before="1" w:line="244" w:lineRule="auto"/>
        <w:ind w:left="944" w:right="374" w:hanging="628"/>
      </w:pPr>
      <w:r>
        <w:rPr>
          <w:spacing w:val="-2"/>
        </w:rPr>
        <w:t>（Ｄ）国旗等の使用は敬意を損なわない最大限の注意をすること。尚，フラッグ等に用いる場合は原形での使用を禁止する。</w:t>
      </w:r>
    </w:p>
    <w:p w14:paraId="18DDB54C" w14:textId="77777777" w:rsidR="003B1656" w:rsidRDefault="003B1656">
      <w:pPr>
        <w:pStyle w:val="a3"/>
        <w:spacing w:before="1"/>
      </w:pPr>
    </w:p>
    <w:p w14:paraId="18DDB54D" w14:textId="77777777" w:rsidR="003B1656" w:rsidRDefault="00CE6B42">
      <w:pPr>
        <w:pStyle w:val="a3"/>
        <w:spacing w:before="1" w:line="244" w:lineRule="auto"/>
        <w:ind w:left="944" w:right="375" w:hanging="628"/>
      </w:pPr>
      <w:r>
        <w:rPr>
          <w:spacing w:val="-2"/>
        </w:rPr>
        <w:t>（Ｅ）スパンコールやビーズ等衣装の付属品は，他の団体の演技の妨げとならないようにするこ</w:t>
      </w:r>
      <w:r>
        <w:rPr>
          <w:spacing w:val="-6"/>
        </w:rPr>
        <w:t>と。</w:t>
      </w:r>
    </w:p>
    <w:p w14:paraId="18DDB54E" w14:textId="77777777" w:rsidR="003B1656" w:rsidRDefault="003B1656">
      <w:pPr>
        <w:pStyle w:val="a3"/>
        <w:spacing w:before="10"/>
        <w:rPr>
          <w:sz w:val="20"/>
        </w:rPr>
      </w:pPr>
    </w:p>
    <w:p w14:paraId="18DDB54F" w14:textId="77777777" w:rsidR="003B1656" w:rsidRDefault="00CE6B42">
      <w:pPr>
        <w:spacing w:before="1" w:line="244" w:lineRule="auto"/>
        <w:ind w:left="964" w:right="2667" w:hanging="634"/>
        <w:rPr>
          <w:b/>
          <w:sz w:val="21"/>
        </w:rPr>
      </w:pPr>
      <w:r>
        <w:rPr>
          <w:spacing w:val="-2"/>
          <w:sz w:val="21"/>
        </w:rPr>
        <w:t>（Ｆ）幼保の部は，事前に申請のあった場合のみ電源使用を許可する。</w:t>
      </w:r>
      <w:r>
        <w:rPr>
          <w:b/>
          <w:spacing w:val="-2"/>
          <w:sz w:val="21"/>
        </w:rPr>
        <w:t>但し、100V×15A以内の容量とする。</w:t>
      </w:r>
    </w:p>
    <w:p w14:paraId="18DDB550" w14:textId="77777777" w:rsidR="003B1656" w:rsidRDefault="003B1656">
      <w:pPr>
        <w:spacing w:line="244" w:lineRule="auto"/>
        <w:rPr>
          <w:sz w:val="21"/>
        </w:rPr>
        <w:sectPr w:rsidR="003B1656">
          <w:footerReference w:type="default" r:id="rId15"/>
          <w:pgSz w:w="11910" w:h="16840"/>
          <w:pgMar w:top="1240" w:right="980" w:bottom="780" w:left="1200" w:header="0" w:footer="588" w:gutter="0"/>
          <w:cols w:space="720"/>
        </w:sectPr>
      </w:pPr>
    </w:p>
    <w:p w14:paraId="18DDB551" w14:textId="77777777" w:rsidR="003B1656" w:rsidRDefault="00CE6B42">
      <w:pPr>
        <w:pStyle w:val="1"/>
      </w:pPr>
      <w:r>
        <w:rPr>
          <w:spacing w:val="-5"/>
        </w:rPr>
        <w:lastRenderedPageBreak/>
        <w:t>５．登録引率者及び登録運搬補助員</w:t>
      </w:r>
    </w:p>
    <w:p w14:paraId="18DDB552" w14:textId="77777777" w:rsidR="003B1656" w:rsidRDefault="003B1656">
      <w:pPr>
        <w:pStyle w:val="a3"/>
        <w:spacing w:before="8"/>
        <w:rPr>
          <w:b/>
          <w:sz w:val="28"/>
        </w:rPr>
      </w:pPr>
    </w:p>
    <w:p w14:paraId="18DDB553" w14:textId="77777777" w:rsidR="003B1656" w:rsidRDefault="00CE6B42">
      <w:pPr>
        <w:pStyle w:val="a3"/>
        <w:ind w:left="728"/>
      </w:pPr>
      <w:r>
        <w:rPr>
          <w:spacing w:val="-1"/>
        </w:rPr>
        <w:t>①全参加団体は，登録構成メンバーを補助する引率者を５名まで登録することができる。</w:t>
      </w:r>
    </w:p>
    <w:p w14:paraId="18DDB554" w14:textId="577AAA11" w:rsidR="003B1656" w:rsidRDefault="00CE6B42">
      <w:pPr>
        <w:pStyle w:val="a3"/>
        <w:spacing w:before="5"/>
        <w:ind w:left="944"/>
      </w:pPr>
      <w:r>
        <w:t>引率者</w:t>
      </w:r>
      <w:r w:rsidR="002D6EBA">
        <w:rPr>
          <w:rFonts w:hint="eastAsia"/>
        </w:rPr>
        <w:t>パス</w:t>
      </w:r>
      <w:r>
        <w:rPr>
          <w:spacing w:val="-1"/>
        </w:rPr>
        <w:t>を配布予定。引率者名を指定書式にて申告するものとする。</w:t>
      </w:r>
    </w:p>
    <w:p w14:paraId="18DDB555" w14:textId="77777777" w:rsidR="003B1656" w:rsidRDefault="003B1656">
      <w:pPr>
        <w:pStyle w:val="a3"/>
        <w:spacing w:before="10"/>
      </w:pPr>
    </w:p>
    <w:p w14:paraId="18DDB556" w14:textId="77777777" w:rsidR="003B1656" w:rsidRDefault="00CE6B42">
      <w:pPr>
        <w:pStyle w:val="a3"/>
        <w:spacing w:line="244" w:lineRule="auto"/>
        <w:ind w:left="950" w:right="115" w:hanging="222"/>
      </w:pPr>
      <w:r>
        <w:rPr>
          <w:spacing w:val="-2"/>
        </w:rPr>
        <w:t>②運搬補助員（出演前後の大型楽器等の搬入・搬出のための補助員）はすべての部において， １０名まで登録することができる。</w:t>
      </w:r>
    </w:p>
    <w:p w14:paraId="18DDB557" w14:textId="77777777" w:rsidR="003B1656" w:rsidRDefault="00CE6B42">
      <w:pPr>
        <w:pStyle w:val="a3"/>
        <w:ind w:left="881" w:right="588" w:firstLine="62"/>
      </w:pPr>
      <w:r>
        <w:rPr>
          <w:spacing w:val="-2"/>
        </w:rPr>
        <w:t>運搬補助員は引率者，登録構成メンバーと一緒に出演者出入口からの入場を可とする。一般出入口からの入場と正面観客席への入場は不可。</w:t>
      </w:r>
    </w:p>
    <w:p w14:paraId="18DDB558" w14:textId="544F49D6" w:rsidR="003B1656" w:rsidRDefault="00CE6B42">
      <w:pPr>
        <w:pStyle w:val="a3"/>
        <w:spacing w:before="3" w:line="242" w:lineRule="auto"/>
        <w:ind w:left="944" w:right="326"/>
      </w:pPr>
      <w:r>
        <w:rPr>
          <w:spacing w:val="-2"/>
        </w:rPr>
        <w:t>運搬補助員</w:t>
      </w:r>
      <w:r w:rsidR="002D6EBA">
        <w:rPr>
          <w:rFonts w:hint="eastAsia"/>
          <w:spacing w:val="-2"/>
        </w:rPr>
        <w:t>パス</w:t>
      </w:r>
      <w:r>
        <w:rPr>
          <w:spacing w:val="-2"/>
        </w:rPr>
        <w:t>を配布予定。運搬補助員名を指定書式にて申告するものとする。</w:t>
      </w:r>
    </w:p>
    <w:p w14:paraId="18DDB559" w14:textId="77777777" w:rsidR="003B1656" w:rsidRDefault="003B1656">
      <w:pPr>
        <w:pStyle w:val="a3"/>
        <w:spacing w:before="7"/>
      </w:pPr>
    </w:p>
    <w:p w14:paraId="18DDB55A" w14:textId="77777777" w:rsidR="003B1656" w:rsidRDefault="00CE6B42">
      <w:pPr>
        <w:pStyle w:val="a3"/>
        <w:spacing w:line="244" w:lineRule="auto"/>
        <w:ind w:left="1008" w:right="315" w:hanging="222"/>
        <w:jc w:val="both"/>
      </w:pPr>
      <w:r>
        <w:rPr>
          <w:spacing w:val="-4"/>
        </w:rPr>
        <w:t>③上記①・②の登録引率者および登録運搬補助員は，入場時の搬入作業の補助を行うことが</w:t>
      </w:r>
      <w:r>
        <w:rPr>
          <w:spacing w:val="1"/>
        </w:rPr>
        <w:t>出来る。演技中はフロア正面に設ける補助員席にて待機し，演技終了後は搬出作業の補</w:t>
      </w:r>
      <w:r>
        <w:rPr>
          <w:spacing w:val="-1"/>
        </w:rPr>
        <w:t>助を迅速に行うこと。</w:t>
      </w:r>
    </w:p>
    <w:p w14:paraId="18DDB55B" w14:textId="77777777" w:rsidR="003B1656" w:rsidRDefault="003B1656">
      <w:pPr>
        <w:pStyle w:val="a3"/>
        <w:spacing w:before="7"/>
        <w:rPr>
          <w:sz w:val="29"/>
        </w:rPr>
      </w:pPr>
    </w:p>
    <w:p w14:paraId="18DDB55C" w14:textId="77777777" w:rsidR="003B1656" w:rsidRDefault="00CE6B42">
      <w:pPr>
        <w:pStyle w:val="1"/>
        <w:spacing w:before="1"/>
        <w:ind w:left="200"/>
      </w:pPr>
      <w:r>
        <w:rPr>
          <w:spacing w:val="-5"/>
        </w:rPr>
        <w:t>６．演技中に発生した事故対応等について</w:t>
      </w:r>
    </w:p>
    <w:p w14:paraId="18DDB55D" w14:textId="77777777" w:rsidR="003B1656" w:rsidRDefault="003B1656">
      <w:pPr>
        <w:pStyle w:val="a3"/>
        <w:spacing w:before="6"/>
        <w:rPr>
          <w:b/>
          <w:sz w:val="20"/>
        </w:rPr>
      </w:pPr>
    </w:p>
    <w:p w14:paraId="18DDB55E" w14:textId="77777777" w:rsidR="003B1656" w:rsidRDefault="00CE6B42">
      <w:pPr>
        <w:pStyle w:val="4"/>
        <w:spacing w:before="1" w:line="262" w:lineRule="exact"/>
      </w:pPr>
      <w:r>
        <w:rPr>
          <w:spacing w:val="-5"/>
        </w:rPr>
        <w:t>①落下物撤去について</w:t>
      </w:r>
    </w:p>
    <w:p w14:paraId="18DDB55F" w14:textId="77777777" w:rsidR="003B1656" w:rsidRDefault="00CE6B42">
      <w:pPr>
        <w:pStyle w:val="a3"/>
        <w:spacing w:before="15" w:line="213" w:lineRule="auto"/>
        <w:ind w:left="604" w:right="510" w:firstLine="212"/>
      </w:pPr>
      <w:r>
        <w:rPr>
          <w:spacing w:val="-2"/>
        </w:rPr>
        <w:t>演技中に不慮の落下物があり“このままでは演技者が危険である”と判断される場合は，登録引率者及び登録運搬補助員がフロアに入って撤去することができる。撤去者は，撤去</w:t>
      </w:r>
      <w:r>
        <w:rPr>
          <w:spacing w:val="40"/>
        </w:rPr>
        <w:t xml:space="preserve"> </w:t>
      </w:r>
      <w:r>
        <w:rPr>
          <w:spacing w:val="-2"/>
        </w:rPr>
        <w:t>後にフロアにいる係員に状況を報告することとする。</w:t>
      </w:r>
    </w:p>
    <w:p w14:paraId="18DDB560" w14:textId="77777777" w:rsidR="003B1656" w:rsidRDefault="003B1656">
      <w:pPr>
        <w:pStyle w:val="a3"/>
        <w:spacing w:before="10"/>
        <w:rPr>
          <w:sz w:val="20"/>
        </w:rPr>
      </w:pPr>
    </w:p>
    <w:p w14:paraId="18DDB561" w14:textId="77777777" w:rsidR="003B1656" w:rsidRDefault="00CE6B42">
      <w:pPr>
        <w:pStyle w:val="4"/>
        <w:spacing w:line="262" w:lineRule="exact"/>
        <w:ind w:left="504"/>
      </w:pPr>
      <w:r>
        <w:rPr>
          <w:spacing w:val="-5"/>
        </w:rPr>
        <w:t>②衝突・転倒などによる演技者の不慮の事故について</w:t>
      </w:r>
    </w:p>
    <w:p w14:paraId="18DDB562" w14:textId="77777777" w:rsidR="003B1656" w:rsidRDefault="00CE6B42">
      <w:pPr>
        <w:pStyle w:val="a3"/>
        <w:spacing w:line="247" w:lineRule="exact"/>
        <w:ind w:left="816"/>
      </w:pPr>
      <w:r>
        <w:rPr>
          <w:spacing w:val="-3"/>
        </w:rPr>
        <w:t>演技中にプロップや他の演技者への衝突，転倒などにより被害が拡大しそうな場合，</w:t>
      </w:r>
    </w:p>
    <w:p w14:paraId="18DDB563" w14:textId="77777777" w:rsidR="003B1656" w:rsidRDefault="00CE6B42">
      <w:pPr>
        <w:pStyle w:val="a3"/>
        <w:spacing w:before="9" w:line="213" w:lineRule="auto"/>
        <w:ind w:left="604" w:right="507"/>
      </w:pPr>
      <w:r>
        <w:rPr>
          <w:spacing w:val="-2"/>
        </w:rPr>
        <w:t>また演技者が重篤な状態に陥った場合には，登録引率者及び登録運搬補助員がフロアに入って救助することができる。救助者は，救助後にフロアにいる係員に状況を報告することと</w:t>
      </w:r>
      <w:r>
        <w:rPr>
          <w:spacing w:val="40"/>
        </w:rPr>
        <w:t xml:space="preserve"> </w:t>
      </w:r>
      <w:r>
        <w:rPr>
          <w:spacing w:val="-2"/>
        </w:rPr>
        <w:t>する。係員が救助に入る際には，演技の誤判断を避けるために団体側に確認した上で救助</w:t>
      </w:r>
      <w:r>
        <w:rPr>
          <w:spacing w:val="40"/>
        </w:rPr>
        <w:t xml:space="preserve"> </w:t>
      </w:r>
      <w:r>
        <w:rPr>
          <w:spacing w:val="-4"/>
        </w:rPr>
        <w:t>に入る。</w:t>
      </w:r>
    </w:p>
    <w:p w14:paraId="18DDB564" w14:textId="77777777" w:rsidR="003B1656" w:rsidRDefault="003B1656">
      <w:pPr>
        <w:pStyle w:val="a3"/>
        <w:spacing w:before="9"/>
        <w:rPr>
          <w:sz w:val="19"/>
        </w:rPr>
      </w:pPr>
    </w:p>
    <w:p w14:paraId="18DDB565" w14:textId="77777777" w:rsidR="003B1656" w:rsidRDefault="00CE6B42">
      <w:pPr>
        <w:pStyle w:val="4"/>
        <w:spacing w:before="1" w:line="253" w:lineRule="exact"/>
      </w:pPr>
      <w:r>
        <w:rPr>
          <w:spacing w:val="-5"/>
        </w:rPr>
        <w:t>③演技の中断・再演技について</w:t>
      </w:r>
    </w:p>
    <w:p w14:paraId="18DDB566" w14:textId="77777777" w:rsidR="003B1656" w:rsidRDefault="00CE6B42">
      <w:pPr>
        <w:pStyle w:val="a3"/>
        <w:spacing w:before="6" w:line="213" w:lineRule="auto"/>
        <w:ind w:left="528" w:right="795" w:firstLine="210"/>
      </w:pPr>
      <w:r>
        <w:rPr>
          <w:spacing w:val="-2"/>
        </w:rPr>
        <w:t>これ以上演技を続けることが危険であると主催者が判断した場合，演技の中断を要請することができる。その判断は，審査委員長が行い，演出部長が団体に要請する。</w:t>
      </w:r>
    </w:p>
    <w:p w14:paraId="18DDB567" w14:textId="77777777" w:rsidR="003B1656" w:rsidRDefault="00CE6B42">
      <w:pPr>
        <w:pStyle w:val="a3"/>
        <w:spacing w:line="213" w:lineRule="auto"/>
        <w:ind w:left="528" w:right="795" w:firstLine="210"/>
      </w:pPr>
      <w:r>
        <w:rPr>
          <w:spacing w:val="-2"/>
        </w:rPr>
        <w:t>主催者の原因による中断又は，自然災害による中断以外は原則として再演技は認められない。また，途中で中断した団体は審査対象外とする。</w:t>
      </w:r>
    </w:p>
    <w:p w14:paraId="18DDB568" w14:textId="77777777" w:rsidR="003B1656" w:rsidRDefault="003B1656">
      <w:pPr>
        <w:pStyle w:val="a3"/>
        <w:spacing w:before="6"/>
        <w:rPr>
          <w:sz w:val="18"/>
        </w:rPr>
      </w:pPr>
    </w:p>
    <w:p w14:paraId="18DDB569" w14:textId="77777777" w:rsidR="003B1656" w:rsidRDefault="00CE6B42">
      <w:pPr>
        <w:pStyle w:val="4"/>
        <w:spacing w:before="1" w:line="255" w:lineRule="exact"/>
      </w:pPr>
      <w:r>
        <w:rPr>
          <w:spacing w:val="-5"/>
        </w:rPr>
        <w:t>④演技前の設置ミス等に対する指示について</w:t>
      </w:r>
    </w:p>
    <w:p w14:paraId="18DDB56A" w14:textId="77777777" w:rsidR="003B1656" w:rsidRDefault="00CE6B42">
      <w:pPr>
        <w:pStyle w:val="a3"/>
        <w:spacing w:line="238" w:lineRule="exact"/>
        <w:ind w:left="738"/>
      </w:pPr>
      <w:r>
        <w:rPr>
          <w:spacing w:val="-3"/>
        </w:rPr>
        <w:t>登録引率者及び登録運搬補助員は，楽器・器物等の設置後，正しい位置に設置でき</w:t>
      </w:r>
    </w:p>
    <w:p w14:paraId="18DDB56B" w14:textId="77777777" w:rsidR="003B1656" w:rsidRDefault="00CE6B42">
      <w:pPr>
        <w:pStyle w:val="a3"/>
        <w:spacing w:before="6" w:line="213" w:lineRule="auto"/>
        <w:ind w:left="528" w:right="797"/>
      </w:pPr>
      <w:r>
        <w:rPr>
          <w:spacing w:val="-2"/>
        </w:rPr>
        <w:t>たかを確認することができる。万が一設置場所などにミスがあった場合には，事故防止の観点から演技開始前にフロアに入って指示することができる。</w:t>
      </w:r>
    </w:p>
    <w:p w14:paraId="18DDB56C" w14:textId="77777777" w:rsidR="003B1656" w:rsidRDefault="00CE6B42">
      <w:pPr>
        <w:pStyle w:val="a3"/>
        <w:spacing w:line="243" w:lineRule="exact"/>
        <w:ind w:left="738"/>
      </w:pPr>
      <w:r>
        <w:rPr>
          <w:spacing w:val="-3"/>
        </w:rPr>
        <w:t>ただし，演技開始後の指示は認めない。</w:t>
      </w:r>
    </w:p>
    <w:p w14:paraId="18DDB56D" w14:textId="77777777" w:rsidR="003B1656" w:rsidRDefault="003B1656">
      <w:pPr>
        <w:pStyle w:val="a3"/>
        <w:spacing w:before="8"/>
        <w:rPr>
          <w:sz w:val="18"/>
        </w:rPr>
      </w:pPr>
    </w:p>
    <w:p w14:paraId="18DDB56E" w14:textId="77777777" w:rsidR="003B1656" w:rsidRDefault="00CE6B42">
      <w:pPr>
        <w:pStyle w:val="4"/>
        <w:spacing w:line="253" w:lineRule="exact"/>
      </w:pPr>
      <w:r>
        <w:rPr>
          <w:spacing w:val="-4"/>
        </w:rPr>
        <w:t>⑤その他</w:t>
      </w:r>
    </w:p>
    <w:p w14:paraId="18DDB56F" w14:textId="77777777" w:rsidR="003B1656" w:rsidRDefault="00CE6B42">
      <w:pPr>
        <w:pStyle w:val="a3"/>
        <w:spacing w:before="9" w:line="211" w:lineRule="auto"/>
        <w:ind w:left="528" w:right="794" w:firstLine="210"/>
        <w:jc w:val="both"/>
      </w:pPr>
      <w:r>
        <w:rPr>
          <w:spacing w:val="-2"/>
        </w:rPr>
        <w:t>上記の内容は，あくまでも演技者の安全を図るために配慮したものであり，演技の完成度を補完するものではない。参加団体には，入場・セッティングから退場までの完成度を高めることを第一義に考えていただきたい。</w:t>
      </w:r>
    </w:p>
    <w:p w14:paraId="18DDB570" w14:textId="77777777" w:rsidR="003B1656" w:rsidRDefault="00CE6B42">
      <w:pPr>
        <w:pStyle w:val="a3"/>
        <w:spacing w:line="248" w:lineRule="exact"/>
        <w:ind w:left="738"/>
      </w:pPr>
      <w:r>
        <w:rPr>
          <w:spacing w:val="-3"/>
        </w:rPr>
        <w:t>なお，危険を回避するための行動による演技の乱れは，審査に影響しないものとする。</w:t>
      </w:r>
    </w:p>
    <w:p w14:paraId="18DDB571" w14:textId="77777777" w:rsidR="003B1656" w:rsidRDefault="003B1656">
      <w:pPr>
        <w:spacing w:line="248" w:lineRule="exact"/>
        <w:sectPr w:rsidR="003B1656">
          <w:footerReference w:type="default" r:id="rId16"/>
          <w:pgSz w:w="11910" w:h="16840"/>
          <w:pgMar w:top="1240" w:right="980" w:bottom="780" w:left="1200" w:header="0" w:footer="588" w:gutter="0"/>
          <w:cols w:space="720"/>
        </w:sectPr>
      </w:pPr>
    </w:p>
    <w:p w14:paraId="18DDB572" w14:textId="77777777" w:rsidR="003B1656" w:rsidRDefault="00CE6B42">
      <w:pPr>
        <w:pStyle w:val="1"/>
      </w:pPr>
      <w:r>
        <w:rPr>
          <w:spacing w:val="-2"/>
        </w:rPr>
        <w:lastRenderedPageBreak/>
        <w:t>７．その他</w:t>
      </w:r>
    </w:p>
    <w:p w14:paraId="18DDB573" w14:textId="77777777" w:rsidR="003B1656" w:rsidRDefault="00CE6B42">
      <w:pPr>
        <w:pStyle w:val="a3"/>
        <w:spacing w:before="3" w:line="244" w:lineRule="auto"/>
        <w:ind w:left="1156" w:right="587" w:hanging="628"/>
      </w:pPr>
      <w:r>
        <w:rPr>
          <w:spacing w:val="-2"/>
        </w:rPr>
        <w:t>（１）大会参加に要する経費は参加団体の負担とする。また，大会の開催方法が変更された場合，主催者は係る経費について補償しない。</w:t>
      </w:r>
    </w:p>
    <w:p w14:paraId="18DDB574" w14:textId="77777777" w:rsidR="003B1656" w:rsidRDefault="003B1656">
      <w:pPr>
        <w:pStyle w:val="a3"/>
        <w:spacing w:before="2"/>
      </w:pPr>
    </w:p>
    <w:p w14:paraId="18DDB575" w14:textId="77777777" w:rsidR="003B1656" w:rsidRDefault="00CE6B42">
      <w:pPr>
        <w:pStyle w:val="a3"/>
        <w:spacing w:line="244" w:lineRule="auto"/>
        <w:ind w:left="1200" w:right="315" w:hanging="658"/>
      </w:pPr>
      <w:r>
        <w:rPr>
          <w:spacing w:val="-2"/>
        </w:rPr>
        <w:t>（２）参加手続き期限後の構成メンバー変更等は，当日提出するチェックインシートにより受け付ける。</w:t>
      </w:r>
    </w:p>
    <w:p w14:paraId="18DDB576" w14:textId="77777777" w:rsidR="003B1656" w:rsidRDefault="003B1656">
      <w:pPr>
        <w:pStyle w:val="a3"/>
        <w:spacing w:before="4"/>
      </w:pPr>
    </w:p>
    <w:p w14:paraId="18DDB577" w14:textId="77777777" w:rsidR="003B1656" w:rsidRDefault="00CE6B42">
      <w:pPr>
        <w:pStyle w:val="a3"/>
        <w:ind w:left="541"/>
      </w:pPr>
      <w:r>
        <w:rPr>
          <w:spacing w:val="-2"/>
        </w:rPr>
        <w:t>（３）</w:t>
      </w:r>
      <w:r>
        <w:rPr>
          <w:spacing w:val="-3"/>
        </w:rPr>
        <w:t>納入された団体参加費は返却しない。</w:t>
      </w:r>
    </w:p>
    <w:p w14:paraId="18DDB578" w14:textId="77777777" w:rsidR="003B1656" w:rsidRDefault="003B1656">
      <w:pPr>
        <w:pStyle w:val="a3"/>
        <w:spacing w:before="4"/>
      </w:pPr>
    </w:p>
    <w:p w14:paraId="18DDB579" w14:textId="77777777" w:rsidR="003B1656" w:rsidRDefault="00CE6B42">
      <w:pPr>
        <w:pStyle w:val="a3"/>
        <w:ind w:left="541"/>
      </w:pPr>
      <w:r>
        <w:rPr>
          <w:spacing w:val="-2"/>
        </w:rPr>
        <w:t>（４）</w:t>
      </w:r>
      <w:r>
        <w:rPr>
          <w:spacing w:val="-3"/>
        </w:rPr>
        <w:t>東北大会への推薦希望・推薦辞退については，出場申込書に必ず記入する。</w:t>
      </w:r>
    </w:p>
    <w:p w14:paraId="18DDB57A" w14:textId="77777777" w:rsidR="003B1656" w:rsidRDefault="003B1656">
      <w:pPr>
        <w:pStyle w:val="a3"/>
        <w:spacing w:before="10"/>
      </w:pPr>
    </w:p>
    <w:p w14:paraId="18DDB57B" w14:textId="1917A024" w:rsidR="003B1656" w:rsidRDefault="00CE6B42" w:rsidP="00C10C9C">
      <w:pPr>
        <w:pStyle w:val="a3"/>
        <w:spacing w:line="242" w:lineRule="auto"/>
        <w:ind w:left="944" w:right="327" w:hanging="403"/>
      </w:pPr>
      <w:r>
        <w:rPr>
          <w:spacing w:val="5"/>
        </w:rPr>
        <w:t>（５）</w:t>
      </w:r>
      <w:r>
        <w:rPr>
          <w:spacing w:val="4"/>
        </w:rPr>
        <w:t>以下の点により，出演順を宮城県マーチングバンド・バトントワーリング連盟事務局・</w:t>
      </w:r>
      <w:r>
        <w:rPr>
          <w:spacing w:val="-1"/>
        </w:rPr>
        <w:t>実行委員会にて決定する。</w:t>
      </w:r>
    </w:p>
    <w:p w14:paraId="18DDB57C" w14:textId="77777777" w:rsidR="003B1656" w:rsidRDefault="003B1656">
      <w:pPr>
        <w:pStyle w:val="a3"/>
        <w:spacing w:before="7"/>
      </w:pPr>
    </w:p>
    <w:p w14:paraId="18DDB57D" w14:textId="77777777" w:rsidR="003B1656" w:rsidRDefault="00CE6B42">
      <w:pPr>
        <w:pStyle w:val="a3"/>
        <w:ind w:left="944"/>
      </w:pPr>
      <w:r>
        <w:rPr>
          <w:spacing w:val="-3"/>
        </w:rPr>
        <w:t>・構成メンバーが少ない順にプログラムを組むことを原則とする。</w:t>
      </w:r>
    </w:p>
    <w:p w14:paraId="18DDB57E" w14:textId="77777777" w:rsidR="003B1656" w:rsidRDefault="003B1656">
      <w:pPr>
        <w:pStyle w:val="a3"/>
        <w:spacing w:before="4"/>
      </w:pPr>
    </w:p>
    <w:p w14:paraId="18DDB57F" w14:textId="77777777" w:rsidR="003B1656" w:rsidRDefault="00CE6B42">
      <w:pPr>
        <w:pStyle w:val="a3"/>
        <w:ind w:left="528"/>
      </w:pPr>
      <w:r>
        <w:rPr>
          <w:spacing w:val="-2"/>
        </w:rPr>
        <w:t>（６）</w:t>
      </w:r>
      <w:r>
        <w:rPr>
          <w:spacing w:val="-3"/>
        </w:rPr>
        <w:t>参加団体の連絡責任者は参加団体連絡責任者会議に出席すること。</w:t>
      </w:r>
    </w:p>
    <w:p w14:paraId="18DDB580" w14:textId="77777777" w:rsidR="003B1656" w:rsidRDefault="00CE6B42">
      <w:pPr>
        <w:pStyle w:val="a3"/>
        <w:spacing w:before="5" w:line="244" w:lineRule="auto"/>
        <w:ind w:left="1156" w:right="375"/>
      </w:pPr>
      <w:r>
        <w:rPr>
          <w:spacing w:val="-2"/>
        </w:rPr>
        <w:t>※今後のコロナウイルス感染症の状況により，会議を行わず，メール，文書での連絡になる場合も有り。</w:t>
      </w:r>
    </w:p>
    <w:p w14:paraId="18DDB581" w14:textId="77777777" w:rsidR="003B1656" w:rsidRDefault="003B1656">
      <w:pPr>
        <w:pStyle w:val="a3"/>
        <w:spacing w:before="2"/>
      </w:pPr>
    </w:p>
    <w:p w14:paraId="18DDB582" w14:textId="77777777" w:rsidR="003B1656" w:rsidRDefault="00CE6B42">
      <w:pPr>
        <w:pStyle w:val="a3"/>
        <w:spacing w:line="244" w:lineRule="auto"/>
        <w:ind w:left="1156" w:right="583" w:hanging="628"/>
      </w:pPr>
      <w:r>
        <w:rPr>
          <w:spacing w:val="-2"/>
        </w:rPr>
        <w:t>（７）本規定の主旨を変更することなく，字句の加除訂正を実行委員会において行うことが</w:t>
      </w:r>
      <w:r>
        <w:rPr>
          <w:spacing w:val="-4"/>
        </w:rPr>
        <w:t>できる。</w:t>
      </w:r>
    </w:p>
    <w:p w14:paraId="18DDB583" w14:textId="77777777" w:rsidR="003B1656" w:rsidRDefault="003B1656">
      <w:pPr>
        <w:spacing w:line="244" w:lineRule="auto"/>
        <w:sectPr w:rsidR="003B1656">
          <w:footerReference w:type="default" r:id="rId17"/>
          <w:pgSz w:w="11910" w:h="16840"/>
          <w:pgMar w:top="1240" w:right="980" w:bottom="780" w:left="1200" w:header="0" w:footer="588" w:gutter="0"/>
          <w:cols w:space="720"/>
        </w:sectPr>
      </w:pPr>
    </w:p>
    <w:p w14:paraId="18DDB584" w14:textId="77777777" w:rsidR="003B1656" w:rsidRDefault="00CE6B42">
      <w:pPr>
        <w:pStyle w:val="a3"/>
        <w:ind w:left="206"/>
        <w:rPr>
          <w:sz w:val="20"/>
        </w:rPr>
      </w:pPr>
      <w:r>
        <w:rPr>
          <w:noProof/>
          <w:sz w:val="20"/>
        </w:rPr>
        <w:lastRenderedPageBreak/>
        <mc:AlternateContent>
          <mc:Choice Requires="wps">
            <w:drawing>
              <wp:inline distT="0" distB="0" distL="0" distR="0" wp14:anchorId="18DDB5F5" wp14:editId="18DDB5F6">
                <wp:extent cx="5720080" cy="542290"/>
                <wp:effectExtent l="9525" t="0" r="0" b="10159"/>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0080" cy="542290"/>
                        </a:xfrm>
                        <a:prstGeom prst="rect">
                          <a:avLst/>
                        </a:prstGeom>
                        <a:ln w="5079">
                          <a:solidFill>
                            <a:srgbClr val="000000"/>
                          </a:solidFill>
                          <a:prstDash val="solid"/>
                        </a:ln>
                      </wps:spPr>
                      <wps:txbx>
                        <w:txbxContent>
                          <w:p w14:paraId="18DDB633" w14:textId="77777777" w:rsidR="003B1656" w:rsidRDefault="00CE6B42">
                            <w:pPr>
                              <w:spacing w:before="226"/>
                              <w:ind w:left="222"/>
                              <w:rPr>
                                <w:b/>
                                <w:sz w:val="40"/>
                              </w:rPr>
                            </w:pPr>
                            <w:r>
                              <w:rPr>
                                <w:b/>
                                <w:spacing w:val="-1"/>
                                <w:sz w:val="40"/>
                              </w:rPr>
                              <w:t>マーチングバンド部門  審査規定</w:t>
                            </w:r>
                          </w:p>
                        </w:txbxContent>
                      </wps:txbx>
                      <wps:bodyPr wrap="square" lIns="0" tIns="0" rIns="0" bIns="0" rtlCol="0">
                        <a:noAutofit/>
                      </wps:bodyPr>
                    </wps:wsp>
                  </a:graphicData>
                </a:graphic>
              </wp:inline>
            </w:drawing>
          </mc:Choice>
          <mc:Fallback>
            <w:pict>
              <v:shape w14:anchorId="18DDB5F5" id="Textbox 22" o:spid="_x0000_s1035" type="#_x0000_t202" style="width:450.4pt;height: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" filled="f" strokeweight=".14108mm">
                <v:path arrowok="t"/>
                <v:textbox inset="0,0,0,0">
                  <w:txbxContent>
                    <w:p w14:paraId="18DDB633" w14:textId="77777777" w:rsidR="003B1656" w:rsidRDefault="00CE6B42">
                      <w:pPr>
                        <w:spacing w:before="226"/>
                        <w:ind w:left="222"/>
                        <w:rPr>
                          <w:b/>
                          <w:sz w:val="40"/>
                        </w:rPr>
                      </w:pPr>
                      <w:r>
                        <w:rPr>
                          <w:b/>
                          <w:spacing w:val="-1"/>
                          <w:sz w:val="40"/>
                        </w:rPr>
                        <w:t>マーチングバンド部門  審査規定</w:t>
                      </w:r>
                    </w:p>
                  </w:txbxContent>
                </v:textbox>
                <w10:anchorlock/>
              </v:shape>
            </w:pict>
          </mc:Fallback>
        </mc:AlternateContent>
      </w:r>
    </w:p>
    <w:p w14:paraId="18DDB585" w14:textId="77777777" w:rsidR="003B1656" w:rsidRDefault="003B1656">
      <w:pPr>
        <w:pStyle w:val="a3"/>
        <w:spacing w:before="5"/>
      </w:pPr>
    </w:p>
    <w:p w14:paraId="18DDB586" w14:textId="77777777" w:rsidR="003B1656" w:rsidRDefault="00CE6B42">
      <w:pPr>
        <w:pStyle w:val="1"/>
        <w:spacing w:before="61"/>
      </w:pPr>
      <w:r>
        <w:t>１．審</w:t>
      </w:r>
      <w:r>
        <w:rPr>
          <w:spacing w:val="63"/>
          <w:w w:val="150"/>
        </w:rPr>
        <w:t xml:space="preserve"> </w:t>
      </w:r>
      <w:r>
        <w:rPr>
          <w:spacing w:val="-10"/>
        </w:rPr>
        <w:t>査</w:t>
      </w:r>
    </w:p>
    <w:p w14:paraId="18DDB587" w14:textId="77777777" w:rsidR="003B1656" w:rsidRDefault="00CE6B42">
      <w:pPr>
        <w:pStyle w:val="2"/>
        <w:spacing w:before="3"/>
      </w:pPr>
      <w:r>
        <w:rPr>
          <w:spacing w:val="-4"/>
        </w:rPr>
        <w:t>（１）</w:t>
      </w:r>
      <w:r>
        <w:rPr>
          <w:spacing w:val="-5"/>
        </w:rPr>
        <w:t>審査・審判及び審査員</w:t>
      </w:r>
    </w:p>
    <w:p w14:paraId="18DDB588" w14:textId="77777777" w:rsidR="003B1656" w:rsidRDefault="00CE6B42">
      <w:pPr>
        <w:pStyle w:val="a3"/>
        <w:spacing w:before="6" w:line="242" w:lineRule="auto"/>
        <w:ind w:left="1372" w:right="323" w:hanging="212"/>
      </w:pPr>
      <w:r>
        <w:rPr>
          <w:spacing w:val="-2"/>
        </w:rPr>
        <w:t>①審査部部長は，審査全般の最終確認を行うとともに，審査審判の円滑な進行を統括す</w:t>
      </w:r>
      <w:r>
        <w:rPr>
          <w:spacing w:val="-6"/>
        </w:rPr>
        <w:t>る。</w:t>
      </w:r>
    </w:p>
    <w:p w14:paraId="18DDB589" w14:textId="77777777" w:rsidR="003B1656" w:rsidRDefault="00CE6B42">
      <w:pPr>
        <w:pStyle w:val="a3"/>
        <w:spacing w:line="244" w:lineRule="auto"/>
        <w:ind w:left="1372" w:right="3730" w:hanging="212"/>
      </w:pPr>
      <w:r>
        <w:rPr>
          <w:spacing w:val="-2"/>
        </w:rPr>
        <w:t>②審査員は５名以内とし，下記の内容を審査する。コンテスト小学生の部・中学生の部</w:t>
      </w:r>
    </w:p>
    <w:p w14:paraId="18DDB58A" w14:textId="77777777" w:rsidR="003B1656" w:rsidRDefault="00CE6B42">
      <w:pPr>
        <w:pStyle w:val="a3"/>
        <w:spacing w:line="244" w:lineRule="auto"/>
        <w:ind w:left="1372" w:right="2678"/>
      </w:pPr>
      <w:r>
        <w:rPr>
          <w:spacing w:val="-2"/>
        </w:rPr>
        <w:t>音楽と演奏に関する審査・視覚と動きに関する総合的な審査コンテスト高等学校の部・一般の部</w:t>
      </w:r>
    </w:p>
    <w:p w14:paraId="18DDB58B" w14:textId="2609B5EF" w:rsidR="003B1656" w:rsidRDefault="00CE6B42">
      <w:pPr>
        <w:pStyle w:val="a3"/>
        <w:spacing w:line="244" w:lineRule="auto"/>
        <w:ind w:left="1372" w:right="1209"/>
      </w:pPr>
      <w:r>
        <w:rPr>
          <w:spacing w:val="-2"/>
        </w:rPr>
        <w:t>音楽効果・視覚効果・管楽器の技術・打楽器の技術・動きの技術（ガード）</w:t>
      </w:r>
      <w:r>
        <w:t>幼稚園・保育園の部</w:t>
      </w:r>
      <w:r w:rsidR="002D6EBA">
        <w:rPr>
          <w:rFonts w:hint="eastAsia"/>
        </w:rPr>
        <w:t>・</w:t>
      </w:r>
      <w:r>
        <w:t>フェスティバルの部</w:t>
      </w:r>
      <w:r w:rsidR="002D6EBA">
        <w:rPr>
          <w:rFonts w:hint="eastAsia"/>
        </w:rPr>
        <w:t>・オープンエントリーの部</w:t>
      </w:r>
    </w:p>
    <w:p w14:paraId="18DDB58C" w14:textId="77777777" w:rsidR="003B1656" w:rsidRDefault="00CE6B42">
      <w:pPr>
        <w:pStyle w:val="a3"/>
        <w:spacing w:line="268" w:lineRule="exact"/>
        <w:ind w:left="1372"/>
      </w:pPr>
      <w:r>
        <w:rPr>
          <w:spacing w:val="-3"/>
        </w:rPr>
        <w:t>審査は無く，総合的に講評する。</w:t>
      </w:r>
    </w:p>
    <w:p w14:paraId="18DDB58D" w14:textId="77777777" w:rsidR="003B1656" w:rsidRDefault="00CE6B42">
      <w:pPr>
        <w:pStyle w:val="a3"/>
        <w:ind w:left="1160"/>
      </w:pPr>
      <w:r>
        <w:rPr>
          <w:spacing w:val="-3"/>
        </w:rPr>
        <w:t>③上記項目の内容については，全国大会基本実施要項内の審査内容に準ずる。</w:t>
      </w:r>
    </w:p>
    <w:p w14:paraId="18DDB58E" w14:textId="77777777" w:rsidR="003B1656" w:rsidRDefault="00CE6B42">
      <w:pPr>
        <w:pStyle w:val="a3"/>
        <w:spacing w:line="244" w:lineRule="auto"/>
        <w:ind w:left="1372" w:right="579" w:hanging="212"/>
      </w:pPr>
      <w:r>
        <w:rPr>
          <w:spacing w:val="-2"/>
        </w:rPr>
        <w:t>④審査審判業務員は複数とし，人数・時間・器物・入退場の各内容を審判し，違反の有無を審査部部長に報告する。</w:t>
      </w:r>
    </w:p>
    <w:p w14:paraId="18DDB58F" w14:textId="77777777" w:rsidR="003B1656" w:rsidRDefault="003B1656">
      <w:pPr>
        <w:pStyle w:val="a3"/>
        <w:spacing w:before="3"/>
      </w:pPr>
    </w:p>
    <w:p w14:paraId="18DDB590" w14:textId="77777777" w:rsidR="003B1656" w:rsidRDefault="00CE6B42">
      <w:pPr>
        <w:ind w:left="104"/>
        <w:rPr>
          <w:sz w:val="30"/>
        </w:rPr>
      </w:pPr>
      <w:r>
        <w:rPr>
          <w:spacing w:val="-2"/>
          <w:sz w:val="30"/>
        </w:rPr>
        <w:t>２．罰 則</w:t>
      </w:r>
    </w:p>
    <w:p w14:paraId="18DDB591" w14:textId="77777777" w:rsidR="003B1656" w:rsidRDefault="00CE6B42">
      <w:pPr>
        <w:pStyle w:val="a3"/>
        <w:spacing w:before="4" w:line="242" w:lineRule="auto"/>
        <w:ind w:left="950" w:right="584" w:hanging="212"/>
      </w:pPr>
      <w:r>
        <w:rPr>
          <w:spacing w:val="-2"/>
        </w:rPr>
        <w:t>・参加団体及び応援保護者等に下記の項目に該当する行為があった場合，審査部部長は，大会長及び大会実行委員長との協議により，罰則の処置を決定し執行する。</w:t>
      </w:r>
    </w:p>
    <w:p w14:paraId="18DDB592" w14:textId="77777777" w:rsidR="003B1656" w:rsidRDefault="00CE6B42">
      <w:pPr>
        <w:pStyle w:val="a3"/>
        <w:spacing w:before="2"/>
        <w:ind w:left="738"/>
      </w:pPr>
      <w:r>
        <w:rPr>
          <w:spacing w:val="-3"/>
        </w:rPr>
        <w:t>・該当した団体は大会実行委員会がこれを記録し，該当団体に対して書面にて通告する。</w:t>
      </w:r>
    </w:p>
    <w:p w14:paraId="18DDB593" w14:textId="77777777" w:rsidR="003B1656" w:rsidRDefault="003B1656">
      <w:pPr>
        <w:pStyle w:val="a3"/>
        <w:spacing w:before="8"/>
      </w:pPr>
    </w:p>
    <w:p w14:paraId="18DDB594" w14:textId="77777777" w:rsidR="003B1656" w:rsidRDefault="00CE6B42">
      <w:pPr>
        <w:pStyle w:val="2"/>
        <w:ind w:left="344"/>
      </w:pPr>
      <w:r>
        <w:t>（１）</w:t>
      </w:r>
      <w:r>
        <w:rPr>
          <w:spacing w:val="-8"/>
        </w:rPr>
        <w:t>警 告</w:t>
      </w:r>
    </w:p>
    <w:p w14:paraId="18DDB595" w14:textId="77777777" w:rsidR="003B1656" w:rsidRDefault="00CE6B42">
      <w:pPr>
        <w:pStyle w:val="a3"/>
        <w:spacing w:before="7"/>
        <w:ind w:left="950"/>
      </w:pPr>
      <w:r>
        <w:rPr>
          <w:spacing w:val="-2"/>
        </w:rPr>
        <w:t>①下記「（２）減点」及び「（３）</w:t>
      </w:r>
      <w:r>
        <w:rPr>
          <w:spacing w:val="-3"/>
        </w:rPr>
        <w:t>失格」の項目以外の実施規定に反した場合。</w:t>
      </w:r>
    </w:p>
    <w:p w14:paraId="18DDB596" w14:textId="77777777" w:rsidR="003B1656" w:rsidRDefault="00CE6B42">
      <w:pPr>
        <w:pStyle w:val="a3"/>
        <w:spacing w:before="4"/>
        <w:ind w:left="950"/>
      </w:pPr>
      <w:r>
        <w:rPr>
          <w:spacing w:val="-3"/>
        </w:rPr>
        <w:t>②役員・係員の指示に従わない行為のあった場合。</w:t>
      </w:r>
    </w:p>
    <w:p w14:paraId="18DDB597" w14:textId="77777777" w:rsidR="003B1656" w:rsidRDefault="00CE6B42">
      <w:pPr>
        <w:pStyle w:val="a3"/>
        <w:spacing w:before="3"/>
        <w:ind w:left="950"/>
      </w:pPr>
      <w:r>
        <w:rPr>
          <w:spacing w:val="-3"/>
        </w:rPr>
        <w:t>③他の参加団体及び観客に対して，迷惑となる行為のあった場合。</w:t>
      </w:r>
    </w:p>
    <w:p w14:paraId="18DDB598" w14:textId="77777777" w:rsidR="003B1656" w:rsidRDefault="00CE6B42">
      <w:pPr>
        <w:pStyle w:val="a3"/>
        <w:spacing w:before="1"/>
        <w:ind w:left="950"/>
      </w:pPr>
      <w:r>
        <w:rPr>
          <w:spacing w:val="-3"/>
        </w:rPr>
        <w:t>④非社会的な行為，大会主旨に反する行為のあった場合。</w:t>
      </w:r>
    </w:p>
    <w:p w14:paraId="18DDB599" w14:textId="77777777" w:rsidR="003B1656" w:rsidRDefault="003B1656">
      <w:pPr>
        <w:pStyle w:val="a3"/>
        <w:spacing w:before="8"/>
      </w:pPr>
    </w:p>
    <w:p w14:paraId="18DDB59A" w14:textId="77777777" w:rsidR="003B1656" w:rsidRDefault="00CE6B42">
      <w:pPr>
        <w:pStyle w:val="2"/>
        <w:ind w:left="344"/>
      </w:pPr>
      <w:r>
        <w:rPr>
          <w:spacing w:val="-2"/>
        </w:rPr>
        <w:t>（２）</w:t>
      </w:r>
      <w:r>
        <w:rPr>
          <w:spacing w:val="-6"/>
        </w:rPr>
        <w:t>減 点</w:t>
      </w:r>
      <w:r>
        <w:rPr>
          <w:spacing w:val="-2"/>
        </w:rPr>
        <w:t>（違反１回につき各審査員の評点から１点減点</w:t>
      </w:r>
      <w:r>
        <w:rPr>
          <w:spacing w:val="-10"/>
        </w:rPr>
        <w:t>）</w:t>
      </w:r>
    </w:p>
    <w:p w14:paraId="18DDB59B" w14:textId="77777777" w:rsidR="003B1656" w:rsidRDefault="00CE6B42">
      <w:pPr>
        <w:pStyle w:val="a3"/>
        <w:spacing w:before="5"/>
        <w:ind w:left="950"/>
      </w:pPr>
      <w:r>
        <w:rPr>
          <w:spacing w:val="-2"/>
        </w:rPr>
        <w:t>①実施規定「１．参加資格」（２）</w:t>
      </w:r>
      <w:r>
        <w:rPr>
          <w:spacing w:val="-4"/>
        </w:rPr>
        <w:t>②に反した場合</w:t>
      </w:r>
    </w:p>
    <w:p w14:paraId="18DDB59C" w14:textId="493B5F6D" w:rsidR="003B1656" w:rsidRDefault="002D6EBA">
      <w:pPr>
        <w:pStyle w:val="a3"/>
        <w:spacing w:before="5"/>
        <w:ind w:left="944"/>
      </w:pPr>
      <w:r>
        <w:rPr>
          <w:rFonts w:hint="eastAsia"/>
          <w:spacing w:val="-2"/>
        </w:rPr>
        <w:t>②</w:t>
      </w:r>
      <w:r w:rsidR="00CE6B42">
        <w:rPr>
          <w:spacing w:val="-2"/>
        </w:rPr>
        <w:t>実施規定「２．構成と編成」（１）～（５）</w:t>
      </w:r>
      <w:r w:rsidR="00CE6B42">
        <w:rPr>
          <w:spacing w:val="-3"/>
        </w:rPr>
        <w:t>内の④に反した場合。</w:t>
      </w:r>
    </w:p>
    <w:p w14:paraId="18DDB59D" w14:textId="32634C24" w:rsidR="003B1656" w:rsidRDefault="002D6EBA">
      <w:pPr>
        <w:pStyle w:val="a3"/>
        <w:spacing w:before="5"/>
        <w:ind w:left="950"/>
      </w:pPr>
      <w:r>
        <w:rPr>
          <w:rFonts w:hint="eastAsia"/>
          <w:spacing w:val="-3"/>
        </w:rPr>
        <w:t>③</w:t>
      </w:r>
      <w:r w:rsidR="00CE6B42">
        <w:rPr>
          <w:spacing w:val="-3"/>
        </w:rPr>
        <w:t>実施規定「３．演奏演技」に反した場合。</w:t>
      </w:r>
    </w:p>
    <w:p w14:paraId="18DDB59E" w14:textId="188CB93B" w:rsidR="003B1656" w:rsidRPr="00A67C6A" w:rsidRDefault="00CE6B42">
      <w:pPr>
        <w:pStyle w:val="a3"/>
        <w:spacing w:before="5" w:line="242" w:lineRule="auto"/>
        <w:ind w:left="1156" w:right="372" w:hanging="206"/>
        <w:jc w:val="both"/>
      </w:pPr>
      <w:r w:rsidRPr="00A67C6A">
        <w:rPr>
          <w:spacing w:val="-2"/>
        </w:rPr>
        <w:t>※タイムオーバーについては，</w:t>
      </w:r>
      <w:r w:rsidR="00873BCC">
        <w:rPr>
          <w:rFonts w:hint="eastAsia"/>
          <w:spacing w:val="-2"/>
        </w:rPr>
        <w:t>５秒以上超過した場合１点減点とし</w:t>
      </w:r>
      <w:r w:rsidRPr="00A67C6A">
        <w:rPr>
          <w:spacing w:val="-2"/>
        </w:rPr>
        <w:t>，</w:t>
      </w:r>
      <w:r w:rsidR="00873BCC">
        <w:rPr>
          <w:rFonts w:hint="eastAsia"/>
          <w:spacing w:val="-2"/>
        </w:rPr>
        <w:t>以後５</w:t>
      </w:r>
      <w:r w:rsidRPr="00A67C6A">
        <w:rPr>
          <w:spacing w:val="-2"/>
        </w:rPr>
        <w:t>秒ごとに１点減点する。なお，事故発生によるタイムオーバーの場合は適用しない。</w:t>
      </w:r>
    </w:p>
    <w:p w14:paraId="18DDB59F" w14:textId="77777777" w:rsidR="003B1656" w:rsidRDefault="00CE6B42">
      <w:pPr>
        <w:pStyle w:val="a3"/>
        <w:ind w:left="944"/>
      </w:pPr>
      <w:r>
        <w:rPr>
          <w:spacing w:val="-3"/>
        </w:rPr>
        <w:t>④実施規定「４．手具・器物・特殊効果関連」に反した場合</w:t>
      </w:r>
    </w:p>
    <w:p w14:paraId="18DDB5A0" w14:textId="77777777" w:rsidR="003B1656" w:rsidRDefault="003B1656">
      <w:pPr>
        <w:pStyle w:val="a3"/>
        <w:spacing w:before="8"/>
      </w:pPr>
    </w:p>
    <w:p w14:paraId="18DDB5A1" w14:textId="77777777" w:rsidR="003B1656" w:rsidRDefault="00CE6B42">
      <w:pPr>
        <w:pStyle w:val="2"/>
        <w:ind w:left="344"/>
      </w:pPr>
      <w:r>
        <w:t>（３）</w:t>
      </w:r>
      <w:r>
        <w:rPr>
          <w:spacing w:val="-6"/>
        </w:rPr>
        <w:t xml:space="preserve"> 失 格</w:t>
      </w:r>
    </w:p>
    <w:p w14:paraId="18DDB5A2" w14:textId="77777777" w:rsidR="003B1656" w:rsidRDefault="00CE6B42">
      <w:pPr>
        <w:pStyle w:val="a3"/>
        <w:spacing w:before="5"/>
        <w:ind w:left="950"/>
      </w:pPr>
      <w:r>
        <w:rPr>
          <w:spacing w:val="-2"/>
        </w:rPr>
        <w:t>①実施規定「２．構成と編成」（１）～（６）</w:t>
      </w:r>
      <w:r>
        <w:rPr>
          <w:spacing w:val="-3"/>
        </w:rPr>
        <w:t>内の①に反した場合。</w:t>
      </w:r>
    </w:p>
    <w:p w14:paraId="18DDB5A3" w14:textId="77777777" w:rsidR="003B1656" w:rsidRDefault="00CE6B42">
      <w:pPr>
        <w:pStyle w:val="a3"/>
        <w:spacing w:before="5"/>
        <w:ind w:left="950"/>
      </w:pPr>
      <w:r>
        <w:rPr>
          <w:spacing w:val="-2"/>
        </w:rPr>
        <w:t>②消防法等の法令に抵触する行為（火気・危険物等の使用）</w:t>
      </w:r>
      <w:r>
        <w:rPr>
          <w:spacing w:val="-4"/>
        </w:rPr>
        <w:t>があった場合</w:t>
      </w:r>
    </w:p>
    <w:p w14:paraId="18DDB5A4" w14:textId="77777777" w:rsidR="003B1656" w:rsidRDefault="003B1656">
      <w:pPr>
        <w:sectPr w:rsidR="003B1656">
          <w:footerReference w:type="default" r:id="rId18"/>
          <w:pgSz w:w="11910" w:h="16840"/>
          <w:pgMar w:top="1560" w:right="980" w:bottom="780" w:left="1200" w:header="0" w:footer="588" w:gutter="0"/>
          <w:cols w:space="720"/>
        </w:sectPr>
      </w:pPr>
    </w:p>
    <w:p w14:paraId="18DDB5A5" w14:textId="77777777" w:rsidR="003B1656" w:rsidRDefault="00CE6B42">
      <w:pPr>
        <w:pStyle w:val="1"/>
      </w:pPr>
      <w:r>
        <w:rPr>
          <w:spacing w:val="-5"/>
        </w:rPr>
        <w:lastRenderedPageBreak/>
        <w:t>３．成績・表彰・推薦</w:t>
      </w:r>
    </w:p>
    <w:p w14:paraId="18DDB5A6" w14:textId="77777777" w:rsidR="003B1656" w:rsidRDefault="00CE6B42">
      <w:pPr>
        <w:pStyle w:val="a3"/>
        <w:spacing w:before="7"/>
        <w:rPr>
          <w:b/>
          <w:sz w:val="22"/>
        </w:rPr>
      </w:pPr>
      <w:r>
        <w:rPr>
          <w:noProof/>
        </w:rPr>
        <mc:AlternateContent>
          <mc:Choice Requires="wps">
            <w:drawing>
              <wp:anchor distT="0" distB="0" distL="0" distR="0" simplePos="0" relativeHeight="487590400" behindDoc="1" locked="0" layoutInCell="1" allowOverlap="1" wp14:anchorId="18DDB5F7" wp14:editId="18DDB5F8">
                <wp:simplePos x="0" y="0"/>
                <wp:positionH relativeFrom="page">
                  <wp:posOffset>1059180</wp:posOffset>
                </wp:positionH>
                <wp:positionV relativeFrom="paragraph">
                  <wp:posOffset>201453</wp:posOffset>
                </wp:positionV>
                <wp:extent cx="1469390" cy="208279"/>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9390" cy="208279"/>
                        </a:xfrm>
                        <a:prstGeom prst="rect">
                          <a:avLst/>
                        </a:prstGeom>
                        <a:ln w="5080">
                          <a:solidFill>
                            <a:srgbClr val="000000"/>
                          </a:solidFill>
                          <a:prstDash val="solid"/>
                        </a:ln>
                      </wps:spPr>
                      <wps:txbx>
                        <w:txbxContent>
                          <w:p w14:paraId="18DDB634" w14:textId="77777777" w:rsidR="003B1656" w:rsidRDefault="00CE6B42">
                            <w:pPr>
                              <w:spacing w:before="8"/>
                              <w:ind w:left="1"/>
                              <w:rPr>
                                <w:b/>
                                <w:sz w:val="24"/>
                              </w:rPr>
                            </w:pPr>
                            <w:r>
                              <w:rPr>
                                <w:b/>
                                <w:spacing w:val="-10"/>
                                <w:sz w:val="24"/>
                              </w:rPr>
                              <w:t>幼稚園・保育園の部</w:t>
                            </w:r>
                          </w:p>
                        </w:txbxContent>
                      </wps:txbx>
                      <wps:bodyPr wrap="square" lIns="0" tIns="0" rIns="0" bIns="0" rtlCol="0">
                        <a:noAutofit/>
                      </wps:bodyPr>
                    </wps:wsp>
                  </a:graphicData>
                </a:graphic>
              </wp:anchor>
            </w:drawing>
          </mc:Choice>
          <mc:Fallback>
            <w:pict>
              <v:shape w14:anchorId="18DDB5F7" id="Textbox 24" o:spid="_x0000_s1036" type="#_x0000_t202" style="position:absolute;margin-left:83.4pt;margin-top:15.85pt;width:115.7pt;height:16.4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" filled="f" strokeweight=".4pt">
                <v:path arrowok="t"/>
                <v:textbox inset="0,0,0,0">
                  <w:txbxContent>
                    <w:p w14:paraId="18DDB634" w14:textId="77777777" w:rsidR="003B1656" w:rsidRDefault="00CE6B42">
                      <w:pPr>
                        <w:spacing w:before="8"/>
                        <w:ind w:left="1"/>
                        <w:rPr>
                          <w:b/>
                          <w:sz w:val="24"/>
                        </w:rPr>
                      </w:pPr>
                      <w:r>
                        <w:rPr>
                          <w:b/>
                          <w:spacing w:val="-10"/>
                          <w:sz w:val="24"/>
                        </w:rPr>
                        <w:t>幼稚園・保育園の部</w:t>
                      </w:r>
                    </w:p>
                  </w:txbxContent>
                </v:textbox>
                <w10:wrap type="topAndBottom" anchorx="page"/>
              </v:shape>
            </w:pict>
          </mc:Fallback>
        </mc:AlternateContent>
      </w:r>
    </w:p>
    <w:p w14:paraId="18DDB5A7" w14:textId="77777777" w:rsidR="003B1656" w:rsidRDefault="00CE6B42">
      <w:pPr>
        <w:pStyle w:val="2"/>
        <w:spacing w:before="4"/>
      </w:pPr>
      <w:r>
        <w:rPr>
          <w:spacing w:val="-4"/>
        </w:rPr>
        <w:t>（１）</w:t>
      </w:r>
      <w:r>
        <w:rPr>
          <w:spacing w:val="-7"/>
        </w:rPr>
        <w:t>成績</w:t>
      </w:r>
    </w:p>
    <w:p w14:paraId="18DDB5A8" w14:textId="77777777" w:rsidR="003B1656" w:rsidRDefault="00CE6B42">
      <w:pPr>
        <w:pStyle w:val="a3"/>
        <w:spacing w:before="6"/>
        <w:ind w:left="1156"/>
      </w:pPr>
      <w:r>
        <w:rPr>
          <w:spacing w:val="-3"/>
        </w:rPr>
        <w:t>①大会終了後、全参加団体に講評を配布する。</w:t>
      </w:r>
    </w:p>
    <w:p w14:paraId="18DDB5A9" w14:textId="77777777" w:rsidR="003B1656" w:rsidRDefault="003B1656">
      <w:pPr>
        <w:pStyle w:val="a3"/>
        <w:spacing w:before="8"/>
      </w:pPr>
    </w:p>
    <w:p w14:paraId="18DDB5AA" w14:textId="77777777" w:rsidR="003B1656" w:rsidRDefault="00CE6B42">
      <w:pPr>
        <w:pStyle w:val="2"/>
        <w:ind w:left="464"/>
      </w:pPr>
      <w:r>
        <w:rPr>
          <w:spacing w:val="-4"/>
        </w:rPr>
        <w:t>（２）</w:t>
      </w:r>
      <w:r>
        <w:rPr>
          <w:spacing w:val="-5"/>
        </w:rPr>
        <w:t>表彰及び東北大会への推薦</w:t>
      </w:r>
    </w:p>
    <w:p w14:paraId="18DDB5AB" w14:textId="77777777" w:rsidR="003B1656" w:rsidRDefault="00CE6B42">
      <w:pPr>
        <w:pStyle w:val="a3"/>
        <w:spacing w:before="1"/>
        <w:ind w:left="1160"/>
      </w:pPr>
      <w:r>
        <w:rPr>
          <w:spacing w:val="-3"/>
        </w:rPr>
        <w:t>①全参加団体に優秀賞を授与する。</w:t>
      </w:r>
    </w:p>
    <w:p w14:paraId="18DDB5AC" w14:textId="77777777" w:rsidR="003B1656" w:rsidRDefault="00CE6B42">
      <w:pPr>
        <w:pStyle w:val="a3"/>
        <w:spacing w:before="5"/>
        <w:ind w:left="1160"/>
      </w:pPr>
      <w:r>
        <w:rPr>
          <w:spacing w:val="-3"/>
        </w:rPr>
        <w:t>②幼稚園・保育園の部は県大会までの出場とする。</w:t>
      </w:r>
    </w:p>
    <w:p w14:paraId="18DDB5AD" w14:textId="77777777" w:rsidR="003B1656" w:rsidRDefault="00CE6B42">
      <w:pPr>
        <w:pStyle w:val="a3"/>
        <w:spacing w:before="4" w:line="244" w:lineRule="auto"/>
        <w:ind w:left="1366" w:right="792" w:hanging="206"/>
      </w:pPr>
      <w:r>
        <w:rPr>
          <w:spacing w:val="-2"/>
        </w:rPr>
        <w:t>③東北支部より東北大会へ特別出演の要請があった場合，審査員の協議により推薦</w:t>
      </w:r>
      <w:r>
        <w:rPr>
          <w:spacing w:val="-4"/>
        </w:rPr>
        <w:t>する。</w:t>
      </w:r>
    </w:p>
    <w:p w14:paraId="18DDB5AE" w14:textId="77777777" w:rsidR="003B1656" w:rsidRDefault="00CE6B42">
      <w:pPr>
        <w:pStyle w:val="a3"/>
        <w:spacing w:before="4"/>
        <w:rPr>
          <w:sz w:val="19"/>
        </w:rPr>
      </w:pPr>
      <w:r>
        <w:rPr>
          <w:noProof/>
        </w:rPr>
        <mc:AlternateContent>
          <mc:Choice Requires="wps">
            <w:drawing>
              <wp:anchor distT="0" distB="0" distL="0" distR="0" simplePos="0" relativeHeight="487590912" behindDoc="1" locked="0" layoutInCell="1" allowOverlap="1" wp14:anchorId="18DDB5F9" wp14:editId="18DDB5FA">
                <wp:simplePos x="0" y="0"/>
                <wp:positionH relativeFrom="page">
                  <wp:posOffset>1098550</wp:posOffset>
                </wp:positionH>
                <wp:positionV relativeFrom="paragraph">
                  <wp:posOffset>173902</wp:posOffset>
                </wp:positionV>
                <wp:extent cx="1678939" cy="20066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8939" cy="200660"/>
                        </a:xfrm>
                        <a:prstGeom prst="rect">
                          <a:avLst/>
                        </a:prstGeom>
                        <a:ln w="2539">
                          <a:solidFill>
                            <a:srgbClr val="000000"/>
                          </a:solidFill>
                          <a:prstDash val="solid"/>
                        </a:ln>
                      </wps:spPr>
                      <wps:txbx>
                        <w:txbxContent>
                          <w:p w14:paraId="18DDB635" w14:textId="77777777" w:rsidR="003B1656" w:rsidRDefault="00CE6B42">
                            <w:pPr>
                              <w:ind w:right="-15"/>
                              <w:rPr>
                                <w:b/>
                                <w:sz w:val="24"/>
                              </w:rPr>
                            </w:pPr>
                            <w:r>
                              <w:rPr>
                                <w:b/>
                                <w:sz w:val="24"/>
                              </w:rPr>
                              <w:t>コンテスト</w:t>
                            </w:r>
                            <w:r>
                              <w:rPr>
                                <w:b/>
                                <w:spacing w:val="35"/>
                                <w:w w:val="150"/>
                                <w:sz w:val="24"/>
                              </w:rPr>
                              <w:t xml:space="preserve"> </w:t>
                            </w:r>
                            <w:r>
                              <w:rPr>
                                <w:b/>
                                <w:spacing w:val="-2"/>
                                <w:sz w:val="24"/>
                              </w:rPr>
                              <w:t>小学生の部</w:t>
                            </w:r>
                          </w:p>
                        </w:txbxContent>
                      </wps:txbx>
                      <wps:bodyPr wrap="square" lIns="0" tIns="0" rIns="0" bIns="0" rtlCol="0">
                        <a:noAutofit/>
                      </wps:bodyPr>
                    </wps:wsp>
                  </a:graphicData>
                </a:graphic>
              </wp:anchor>
            </w:drawing>
          </mc:Choice>
          <mc:Fallback>
            <w:pict>
              <v:shape w14:anchorId="18DDB5F9" id="Textbox 25" o:spid="_x0000_s1037" type="#_x0000_t202" style="position:absolute;margin-left:86.5pt;margin-top:13.7pt;width:132.2pt;height:15.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" filled="f" strokeweight=".07053mm">
                <v:path arrowok="t"/>
                <v:textbox inset="0,0,0,0">
                  <w:txbxContent>
                    <w:p w14:paraId="18DDB635" w14:textId="77777777" w:rsidR="003B1656" w:rsidRDefault="00CE6B42">
                      <w:pPr>
                        <w:ind w:right="-15"/>
                        <w:rPr>
                          <w:b/>
                          <w:sz w:val="24"/>
                        </w:rPr>
                      </w:pPr>
                      <w:r>
                        <w:rPr>
                          <w:b/>
                          <w:sz w:val="24"/>
                        </w:rPr>
                        <w:t>コンテスト</w:t>
                      </w:r>
                      <w:r>
                        <w:rPr>
                          <w:b/>
                          <w:spacing w:val="35"/>
                          <w:w w:val="150"/>
                          <w:sz w:val="24"/>
                        </w:rPr>
                        <w:t xml:space="preserve"> </w:t>
                      </w:r>
                      <w:r>
                        <w:rPr>
                          <w:b/>
                          <w:spacing w:val="-2"/>
                          <w:sz w:val="24"/>
                        </w:rPr>
                        <w:t>小学生の部</w:t>
                      </w:r>
                    </w:p>
                  </w:txbxContent>
                </v:textbox>
                <w10:wrap type="topAndBottom" anchorx="page"/>
              </v:shape>
            </w:pict>
          </mc:Fallback>
        </mc:AlternateContent>
      </w:r>
    </w:p>
    <w:p w14:paraId="18DDB5AF" w14:textId="77777777" w:rsidR="003B1656" w:rsidRDefault="00CE6B42">
      <w:pPr>
        <w:pStyle w:val="2"/>
        <w:spacing w:before="2"/>
        <w:ind w:left="464"/>
      </w:pPr>
      <w:r>
        <w:rPr>
          <w:spacing w:val="-4"/>
        </w:rPr>
        <w:t>（１）</w:t>
      </w:r>
      <w:r>
        <w:rPr>
          <w:spacing w:val="-7"/>
        </w:rPr>
        <w:t>成績</w:t>
      </w:r>
    </w:p>
    <w:p w14:paraId="18DDB5B0" w14:textId="77777777" w:rsidR="003B1656" w:rsidRDefault="00CE6B42">
      <w:pPr>
        <w:pStyle w:val="a3"/>
        <w:spacing w:before="6"/>
        <w:ind w:left="1160"/>
      </w:pPr>
      <w:r>
        <w:rPr>
          <w:spacing w:val="-3"/>
        </w:rPr>
        <w:t>①全参加団体の演奏演技終了後に各団体の点数を合計する。</w:t>
      </w:r>
    </w:p>
    <w:p w14:paraId="18DDB5B1" w14:textId="77777777" w:rsidR="003B1656" w:rsidRDefault="00CE6B42">
      <w:pPr>
        <w:pStyle w:val="a3"/>
        <w:spacing w:before="5"/>
        <w:ind w:left="1160"/>
      </w:pPr>
      <w:r>
        <w:t>（各審査員持ち点１００点</w:t>
      </w:r>
      <w:r>
        <w:rPr>
          <w:spacing w:val="-10"/>
        </w:rPr>
        <w:t>）</w:t>
      </w:r>
    </w:p>
    <w:p w14:paraId="18DDB5B2" w14:textId="77777777" w:rsidR="003B1656" w:rsidRDefault="00CE6B42">
      <w:pPr>
        <w:pStyle w:val="a3"/>
        <w:spacing w:before="5"/>
        <w:ind w:left="1160"/>
      </w:pPr>
      <w:r>
        <w:rPr>
          <w:spacing w:val="-3"/>
        </w:rPr>
        <w:t>②大会終了後，全団体の合計点を講評とともに通知する。</w:t>
      </w:r>
    </w:p>
    <w:p w14:paraId="18DDB5B3" w14:textId="77777777" w:rsidR="003B1656" w:rsidRDefault="003B1656">
      <w:pPr>
        <w:pStyle w:val="a3"/>
        <w:spacing w:before="8"/>
      </w:pPr>
    </w:p>
    <w:p w14:paraId="18DDB5B4" w14:textId="77777777" w:rsidR="003B1656" w:rsidRDefault="00CE6B42">
      <w:pPr>
        <w:pStyle w:val="2"/>
      </w:pPr>
      <w:r>
        <w:rPr>
          <w:spacing w:val="-4"/>
        </w:rPr>
        <w:t>（２）</w:t>
      </w:r>
      <w:r>
        <w:rPr>
          <w:spacing w:val="-5"/>
        </w:rPr>
        <w:t>表彰及び東北大会への推薦</w:t>
      </w:r>
    </w:p>
    <w:p w14:paraId="18DDB5B5" w14:textId="77777777" w:rsidR="003B1656" w:rsidRDefault="00CE6B42">
      <w:pPr>
        <w:pStyle w:val="a3"/>
        <w:ind w:left="1160"/>
      </w:pPr>
      <w:r>
        <w:rPr>
          <w:spacing w:val="-1"/>
        </w:rPr>
        <w:t>①全参加団体に優秀賞を授与する。</w:t>
      </w:r>
    </w:p>
    <w:p w14:paraId="18DDB5B6" w14:textId="3C0D68CF" w:rsidR="003B1656" w:rsidRDefault="00CE6B42">
      <w:pPr>
        <w:pStyle w:val="a3"/>
        <w:spacing w:before="5"/>
        <w:ind w:left="1160"/>
      </w:pPr>
      <w:r>
        <w:rPr>
          <w:spacing w:val="-2"/>
        </w:rPr>
        <w:t>②合計点数の多い団体から</w:t>
      </w:r>
      <w:r w:rsidR="00C10C9C">
        <w:rPr>
          <w:rFonts w:hint="eastAsia"/>
          <w:spacing w:val="-2"/>
        </w:rPr>
        <w:t>枠数の団体</w:t>
      </w:r>
      <w:r>
        <w:rPr>
          <w:spacing w:val="-3"/>
        </w:rPr>
        <w:t>を東北大会へ推薦する。</w:t>
      </w:r>
    </w:p>
    <w:p w14:paraId="18DDB5B7" w14:textId="77777777" w:rsidR="003B1656" w:rsidRDefault="00CE6B42">
      <w:pPr>
        <w:pStyle w:val="a3"/>
        <w:spacing w:before="3"/>
        <w:ind w:left="1160"/>
      </w:pPr>
      <w:r>
        <w:rPr>
          <w:spacing w:val="-3"/>
        </w:rPr>
        <w:t>③合計点数が同点の場合は，審査員の協議により推薦する。</w:t>
      </w:r>
    </w:p>
    <w:p w14:paraId="18DDB5B8" w14:textId="77777777" w:rsidR="003B1656" w:rsidRDefault="00CE6B42">
      <w:pPr>
        <w:pStyle w:val="a3"/>
        <w:spacing w:before="5"/>
        <w:ind w:left="1156"/>
      </w:pPr>
      <w:r>
        <w:rPr>
          <w:spacing w:val="-3"/>
        </w:rPr>
        <w:t>④東北大会推薦団体は，閉会式で発表する。</w:t>
      </w:r>
    </w:p>
    <w:p w14:paraId="18DDB5B9" w14:textId="77777777" w:rsidR="003B1656" w:rsidRDefault="003B1656">
      <w:pPr>
        <w:pStyle w:val="a3"/>
        <w:rPr>
          <w:sz w:val="20"/>
        </w:rPr>
      </w:pPr>
    </w:p>
    <w:p w14:paraId="18DDB5BA" w14:textId="77777777" w:rsidR="003B1656" w:rsidRDefault="00CE6B42">
      <w:pPr>
        <w:pStyle w:val="a3"/>
        <w:spacing w:before="1"/>
        <w:rPr>
          <w:sz w:val="24"/>
        </w:rPr>
      </w:pPr>
      <w:r>
        <w:rPr>
          <w:noProof/>
        </w:rPr>
        <mc:AlternateContent>
          <mc:Choice Requires="wps">
            <w:drawing>
              <wp:anchor distT="0" distB="0" distL="0" distR="0" simplePos="0" relativeHeight="487591424" behindDoc="1" locked="0" layoutInCell="1" allowOverlap="1" wp14:anchorId="18DDB5FB" wp14:editId="18DDB5FC">
                <wp:simplePos x="0" y="0"/>
                <wp:positionH relativeFrom="page">
                  <wp:posOffset>1098550</wp:posOffset>
                </wp:positionH>
                <wp:positionV relativeFrom="paragraph">
                  <wp:posOffset>212883</wp:posOffset>
                </wp:positionV>
                <wp:extent cx="1678939" cy="20193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8939" cy="201930"/>
                        </a:xfrm>
                        <a:prstGeom prst="rect">
                          <a:avLst/>
                        </a:prstGeom>
                        <a:ln w="2539">
                          <a:solidFill>
                            <a:srgbClr val="000000"/>
                          </a:solidFill>
                          <a:prstDash val="solid"/>
                        </a:ln>
                      </wps:spPr>
                      <wps:txbx>
                        <w:txbxContent>
                          <w:p w14:paraId="18DDB636" w14:textId="77777777" w:rsidR="003B1656" w:rsidRDefault="00CE6B42">
                            <w:pPr>
                              <w:spacing w:before="2"/>
                              <w:ind w:right="-15"/>
                              <w:rPr>
                                <w:b/>
                                <w:sz w:val="24"/>
                              </w:rPr>
                            </w:pPr>
                            <w:r>
                              <w:rPr>
                                <w:b/>
                                <w:sz w:val="24"/>
                              </w:rPr>
                              <w:t>コンテスト</w:t>
                            </w:r>
                            <w:r>
                              <w:rPr>
                                <w:b/>
                                <w:spacing w:val="35"/>
                                <w:w w:val="150"/>
                                <w:sz w:val="24"/>
                              </w:rPr>
                              <w:t xml:space="preserve"> </w:t>
                            </w:r>
                            <w:r>
                              <w:rPr>
                                <w:b/>
                                <w:spacing w:val="-2"/>
                                <w:sz w:val="24"/>
                              </w:rPr>
                              <w:t>中学生の部</w:t>
                            </w:r>
                          </w:p>
                        </w:txbxContent>
                      </wps:txbx>
                      <wps:bodyPr wrap="square" lIns="0" tIns="0" rIns="0" bIns="0" rtlCol="0">
                        <a:noAutofit/>
                      </wps:bodyPr>
                    </wps:wsp>
                  </a:graphicData>
                </a:graphic>
              </wp:anchor>
            </w:drawing>
          </mc:Choice>
          <mc:Fallback>
            <w:pict>
              <v:shape w14:anchorId="18DDB5FB" id="Textbox 26" o:spid="_x0000_s1038" type="#_x0000_t202" style="position:absolute;margin-left:86.5pt;margin-top:16.75pt;width:132.2pt;height:15.9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" filled="f" strokeweight=".07053mm">
                <v:path arrowok="t"/>
                <v:textbox inset="0,0,0,0">
                  <w:txbxContent>
                    <w:p w14:paraId="18DDB636" w14:textId="77777777" w:rsidR="003B1656" w:rsidRDefault="00CE6B42">
                      <w:pPr>
                        <w:spacing w:before="2"/>
                        <w:ind w:right="-15"/>
                        <w:rPr>
                          <w:b/>
                          <w:sz w:val="24"/>
                        </w:rPr>
                      </w:pPr>
                      <w:r>
                        <w:rPr>
                          <w:b/>
                          <w:sz w:val="24"/>
                        </w:rPr>
                        <w:t>コンテスト</w:t>
                      </w:r>
                      <w:r>
                        <w:rPr>
                          <w:b/>
                          <w:spacing w:val="35"/>
                          <w:w w:val="150"/>
                          <w:sz w:val="24"/>
                        </w:rPr>
                        <w:t xml:space="preserve"> </w:t>
                      </w:r>
                      <w:r>
                        <w:rPr>
                          <w:b/>
                          <w:spacing w:val="-2"/>
                          <w:sz w:val="24"/>
                        </w:rPr>
                        <w:t>中学生の部</w:t>
                      </w:r>
                    </w:p>
                  </w:txbxContent>
                </v:textbox>
                <w10:wrap type="topAndBottom" anchorx="page"/>
              </v:shape>
            </w:pict>
          </mc:Fallback>
        </mc:AlternateContent>
      </w:r>
    </w:p>
    <w:p w14:paraId="18DDB5BB" w14:textId="77777777" w:rsidR="003B1656" w:rsidRDefault="00CE6B42">
      <w:pPr>
        <w:pStyle w:val="2"/>
        <w:spacing w:before="2"/>
      </w:pPr>
      <w:r>
        <w:rPr>
          <w:spacing w:val="-4"/>
        </w:rPr>
        <w:t>（１）</w:t>
      </w:r>
      <w:r>
        <w:rPr>
          <w:spacing w:val="-7"/>
        </w:rPr>
        <w:t>成績</w:t>
      </w:r>
    </w:p>
    <w:p w14:paraId="18DDB5BC" w14:textId="77777777" w:rsidR="003B1656" w:rsidRDefault="00CE6B42">
      <w:pPr>
        <w:pStyle w:val="a3"/>
        <w:spacing w:before="6"/>
        <w:ind w:left="1160"/>
      </w:pPr>
      <w:r>
        <w:rPr>
          <w:spacing w:val="-3"/>
        </w:rPr>
        <w:t>①全参加団体の演奏演技終了後に各団体の点数を合計する。</w:t>
      </w:r>
    </w:p>
    <w:p w14:paraId="18DDB5BD" w14:textId="77777777" w:rsidR="003B1656" w:rsidRDefault="00CE6B42">
      <w:pPr>
        <w:pStyle w:val="a3"/>
        <w:spacing w:before="3"/>
        <w:ind w:left="1160"/>
      </w:pPr>
      <w:r>
        <w:t>（各審査員持ち点１００点</w:t>
      </w:r>
      <w:r>
        <w:rPr>
          <w:spacing w:val="-10"/>
        </w:rPr>
        <w:t>）</w:t>
      </w:r>
    </w:p>
    <w:p w14:paraId="18DDB5BE" w14:textId="77777777" w:rsidR="003B1656" w:rsidRDefault="00CE6B42">
      <w:pPr>
        <w:pStyle w:val="a3"/>
        <w:spacing w:before="5"/>
        <w:ind w:left="1160"/>
      </w:pPr>
      <w:r>
        <w:rPr>
          <w:spacing w:val="-3"/>
        </w:rPr>
        <w:t>②大会終了後，全団体の合計点を講評とともに通知する。</w:t>
      </w:r>
    </w:p>
    <w:p w14:paraId="18DDB5BF" w14:textId="77777777" w:rsidR="003B1656" w:rsidRDefault="003B1656">
      <w:pPr>
        <w:pStyle w:val="a3"/>
        <w:spacing w:before="8"/>
      </w:pPr>
    </w:p>
    <w:p w14:paraId="18DDB5C0" w14:textId="77777777" w:rsidR="003B1656" w:rsidRDefault="00CE6B42">
      <w:pPr>
        <w:pStyle w:val="2"/>
      </w:pPr>
      <w:r>
        <w:rPr>
          <w:spacing w:val="-4"/>
        </w:rPr>
        <w:t>（２）</w:t>
      </w:r>
      <w:r>
        <w:rPr>
          <w:spacing w:val="-5"/>
        </w:rPr>
        <w:t>表彰及び東北大会への推薦</w:t>
      </w:r>
    </w:p>
    <w:p w14:paraId="18DDB5C1" w14:textId="77777777" w:rsidR="003B1656" w:rsidRDefault="00CE6B42">
      <w:pPr>
        <w:pStyle w:val="a3"/>
        <w:ind w:left="1160"/>
      </w:pPr>
      <w:r>
        <w:rPr>
          <w:spacing w:val="-1"/>
        </w:rPr>
        <w:t>①全参加団体に優秀賞を授与する。</w:t>
      </w:r>
    </w:p>
    <w:p w14:paraId="18DDB5C2" w14:textId="439C4D87" w:rsidR="003B1656" w:rsidRDefault="00CE6B42">
      <w:pPr>
        <w:pStyle w:val="a3"/>
        <w:spacing w:before="5"/>
        <w:ind w:left="1160"/>
      </w:pPr>
      <w:r>
        <w:rPr>
          <w:spacing w:val="-2"/>
        </w:rPr>
        <w:t>②合計点数の多い団体から</w:t>
      </w:r>
      <w:r w:rsidR="00C10C9C">
        <w:rPr>
          <w:rFonts w:hint="eastAsia"/>
          <w:spacing w:val="-2"/>
        </w:rPr>
        <w:t>枠数の団体</w:t>
      </w:r>
      <w:r>
        <w:rPr>
          <w:spacing w:val="-3"/>
        </w:rPr>
        <w:t>を東北大会に推薦する。</w:t>
      </w:r>
    </w:p>
    <w:p w14:paraId="18DDB5C3" w14:textId="77777777" w:rsidR="003B1656" w:rsidRDefault="00CE6B42">
      <w:pPr>
        <w:pStyle w:val="a3"/>
        <w:spacing w:before="5"/>
        <w:ind w:left="1160"/>
      </w:pPr>
      <w:r>
        <w:rPr>
          <w:spacing w:val="-3"/>
        </w:rPr>
        <w:t>③合計点数が同点の場合は，審査員の協議により推薦する。</w:t>
      </w:r>
    </w:p>
    <w:p w14:paraId="18DDB5C4" w14:textId="77777777" w:rsidR="003B1656" w:rsidRDefault="00CE6B42">
      <w:pPr>
        <w:pStyle w:val="a3"/>
        <w:spacing w:before="5"/>
        <w:ind w:left="1156"/>
      </w:pPr>
      <w:r>
        <w:rPr>
          <w:spacing w:val="-3"/>
        </w:rPr>
        <w:t>④東北大会推薦団体は，閉会式で発表する。</w:t>
      </w:r>
    </w:p>
    <w:p w14:paraId="18DDB5C5" w14:textId="77777777" w:rsidR="003B1656" w:rsidRDefault="003B1656">
      <w:pPr>
        <w:pStyle w:val="a3"/>
        <w:rPr>
          <w:sz w:val="20"/>
        </w:rPr>
      </w:pPr>
    </w:p>
    <w:p w14:paraId="18DDB5C6" w14:textId="77777777" w:rsidR="003B1656" w:rsidRDefault="00CE6B42">
      <w:pPr>
        <w:pStyle w:val="a3"/>
        <w:spacing w:before="2"/>
      </w:pPr>
      <w:r>
        <w:rPr>
          <w:noProof/>
        </w:rPr>
        <mc:AlternateContent>
          <mc:Choice Requires="wps">
            <w:drawing>
              <wp:anchor distT="0" distB="0" distL="0" distR="0" simplePos="0" relativeHeight="487591936" behindDoc="1" locked="0" layoutInCell="1" allowOverlap="1" wp14:anchorId="18DDB5FD" wp14:editId="18DDB5FE">
                <wp:simplePos x="0" y="0"/>
                <wp:positionH relativeFrom="page">
                  <wp:posOffset>1098550</wp:posOffset>
                </wp:positionH>
                <wp:positionV relativeFrom="paragraph">
                  <wp:posOffset>188753</wp:posOffset>
                </wp:positionV>
                <wp:extent cx="1831339" cy="20066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1339" cy="200660"/>
                        </a:xfrm>
                        <a:prstGeom prst="rect">
                          <a:avLst/>
                        </a:prstGeom>
                        <a:ln w="2539">
                          <a:solidFill>
                            <a:srgbClr val="000000"/>
                          </a:solidFill>
                          <a:prstDash val="solid"/>
                        </a:ln>
                      </wps:spPr>
                      <wps:txbx>
                        <w:txbxContent>
                          <w:p w14:paraId="18DDB637" w14:textId="77777777" w:rsidR="003B1656" w:rsidRDefault="00CE6B42">
                            <w:pPr>
                              <w:ind w:right="-15"/>
                              <w:rPr>
                                <w:b/>
                                <w:sz w:val="24"/>
                              </w:rPr>
                            </w:pPr>
                            <w:r>
                              <w:rPr>
                                <w:b/>
                                <w:sz w:val="24"/>
                              </w:rPr>
                              <w:t>コンテスト</w:t>
                            </w:r>
                            <w:r>
                              <w:rPr>
                                <w:b/>
                                <w:spacing w:val="33"/>
                                <w:w w:val="150"/>
                                <w:sz w:val="24"/>
                              </w:rPr>
                              <w:t xml:space="preserve"> </w:t>
                            </w:r>
                            <w:r>
                              <w:rPr>
                                <w:b/>
                                <w:spacing w:val="-2"/>
                                <w:sz w:val="24"/>
                              </w:rPr>
                              <w:t>高等学校の部</w:t>
                            </w:r>
                          </w:p>
                        </w:txbxContent>
                      </wps:txbx>
                      <wps:bodyPr wrap="square" lIns="0" tIns="0" rIns="0" bIns="0" rtlCol="0">
                        <a:noAutofit/>
                      </wps:bodyPr>
                    </wps:wsp>
                  </a:graphicData>
                </a:graphic>
              </wp:anchor>
            </w:drawing>
          </mc:Choice>
          <mc:Fallback>
            <w:pict>
              <v:shape w14:anchorId="18DDB5FD" id="Textbox 27" o:spid="_x0000_s1039" type="#_x0000_t202" style="position:absolute;margin-left:86.5pt;margin-top:14.85pt;width:144.2pt;height:15.8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" filled="f" strokeweight=".07053mm">
                <v:path arrowok="t"/>
                <v:textbox inset="0,0,0,0">
                  <w:txbxContent>
                    <w:p w14:paraId="18DDB637" w14:textId="77777777" w:rsidR="003B1656" w:rsidRDefault="00CE6B42">
                      <w:pPr>
                        <w:ind w:right="-15"/>
                        <w:rPr>
                          <w:b/>
                          <w:sz w:val="24"/>
                        </w:rPr>
                      </w:pPr>
                      <w:r>
                        <w:rPr>
                          <w:b/>
                          <w:sz w:val="24"/>
                        </w:rPr>
                        <w:t>コンテスト</w:t>
                      </w:r>
                      <w:r>
                        <w:rPr>
                          <w:b/>
                          <w:spacing w:val="33"/>
                          <w:w w:val="150"/>
                          <w:sz w:val="24"/>
                        </w:rPr>
                        <w:t xml:space="preserve"> </w:t>
                      </w:r>
                      <w:r>
                        <w:rPr>
                          <w:b/>
                          <w:spacing w:val="-2"/>
                          <w:sz w:val="24"/>
                        </w:rPr>
                        <w:t>高等学校の部</w:t>
                      </w:r>
                    </w:p>
                  </w:txbxContent>
                </v:textbox>
                <w10:wrap type="topAndBottom" anchorx="page"/>
              </v:shape>
            </w:pict>
          </mc:Fallback>
        </mc:AlternateContent>
      </w:r>
    </w:p>
    <w:p w14:paraId="18DDB5C7" w14:textId="77777777" w:rsidR="003B1656" w:rsidRDefault="00CE6B42">
      <w:pPr>
        <w:pStyle w:val="2"/>
        <w:spacing w:before="2"/>
      </w:pPr>
      <w:r>
        <w:rPr>
          <w:spacing w:val="-4"/>
        </w:rPr>
        <w:t>（１）</w:t>
      </w:r>
      <w:r>
        <w:rPr>
          <w:spacing w:val="-7"/>
        </w:rPr>
        <w:t>成績</w:t>
      </w:r>
    </w:p>
    <w:p w14:paraId="18DDB5C8" w14:textId="77777777" w:rsidR="003B1656" w:rsidRDefault="00CE6B42">
      <w:pPr>
        <w:pStyle w:val="a3"/>
        <w:spacing w:before="6"/>
        <w:ind w:left="1160"/>
      </w:pPr>
      <w:r>
        <w:rPr>
          <w:spacing w:val="-3"/>
        </w:rPr>
        <w:t>①全参加団体の演奏演技終了後に各団体の点数を合計する。</w:t>
      </w:r>
    </w:p>
    <w:p w14:paraId="18DDB5C9" w14:textId="77777777" w:rsidR="003B1656" w:rsidRDefault="00CE6B42">
      <w:pPr>
        <w:pStyle w:val="a3"/>
        <w:spacing w:before="5" w:line="269" w:lineRule="exact"/>
        <w:ind w:left="1160"/>
      </w:pPr>
      <w:r>
        <w:t>（各審査員持ち点１００点</w:t>
      </w:r>
      <w:r>
        <w:rPr>
          <w:spacing w:val="-10"/>
        </w:rPr>
        <w:t>）</w:t>
      </w:r>
    </w:p>
    <w:p w14:paraId="18DDB5CA" w14:textId="77777777" w:rsidR="003B1656" w:rsidRDefault="00CE6B42">
      <w:pPr>
        <w:pStyle w:val="a3"/>
        <w:spacing w:line="269" w:lineRule="exact"/>
        <w:ind w:left="1160"/>
      </w:pPr>
      <w:r>
        <w:rPr>
          <w:spacing w:val="-3"/>
        </w:rPr>
        <w:t>②大会終了後，全団体の合計点を講評とともに通知する。</w:t>
      </w:r>
    </w:p>
    <w:p w14:paraId="18DDB5CB" w14:textId="77777777" w:rsidR="003B1656" w:rsidRDefault="003B1656">
      <w:pPr>
        <w:pStyle w:val="a3"/>
        <w:spacing w:before="8"/>
      </w:pPr>
    </w:p>
    <w:p w14:paraId="18DDB5CC" w14:textId="77777777" w:rsidR="003B1656" w:rsidRDefault="00CE6B42">
      <w:pPr>
        <w:pStyle w:val="2"/>
      </w:pPr>
      <w:r>
        <w:rPr>
          <w:spacing w:val="-4"/>
        </w:rPr>
        <w:t>（２）</w:t>
      </w:r>
      <w:r>
        <w:rPr>
          <w:spacing w:val="-5"/>
        </w:rPr>
        <w:t>表彰及び東北大会への推薦</w:t>
      </w:r>
    </w:p>
    <w:p w14:paraId="18DDB5CD" w14:textId="77777777" w:rsidR="003B1656" w:rsidRDefault="00CE6B42">
      <w:pPr>
        <w:pStyle w:val="a3"/>
        <w:spacing w:before="7"/>
        <w:ind w:left="1160"/>
      </w:pPr>
      <w:r>
        <w:rPr>
          <w:spacing w:val="-1"/>
        </w:rPr>
        <w:t>①全参加団体に優秀賞を授与する。</w:t>
      </w:r>
    </w:p>
    <w:p w14:paraId="18DDB5CE" w14:textId="3AD1BC73" w:rsidR="003B1656" w:rsidRDefault="00CE6B42">
      <w:pPr>
        <w:pStyle w:val="a3"/>
        <w:spacing w:before="4"/>
        <w:ind w:left="1160"/>
      </w:pPr>
      <w:r>
        <w:rPr>
          <w:spacing w:val="-2"/>
        </w:rPr>
        <w:t>②合計点数の多い団体から</w:t>
      </w:r>
      <w:r w:rsidR="00C10C9C">
        <w:rPr>
          <w:rFonts w:hint="eastAsia"/>
          <w:spacing w:val="-2"/>
        </w:rPr>
        <w:t>枠数の団体</w:t>
      </w:r>
      <w:r>
        <w:rPr>
          <w:spacing w:val="-3"/>
        </w:rPr>
        <w:t>を東北大会に推薦する。</w:t>
      </w:r>
    </w:p>
    <w:p w14:paraId="18DDB5CF" w14:textId="77777777" w:rsidR="003B1656" w:rsidRDefault="00CE6B42">
      <w:pPr>
        <w:pStyle w:val="a3"/>
        <w:spacing w:before="3"/>
        <w:ind w:left="1160"/>
      </w:pPr>
      <w:r>
        <w:rPr>
          <w:spacing w:val="-3"/>
        </w:rPr>
        <w:t>③合計点数が同点の場合は，審査員の協議により推薦する。</w:t>
      </w:r>
    </w:p>
    <w:p w14:paraId="18DDB5D0" w14:textId="77777777" w:rsidR="003B1656" w:rsidRDefault="00CE6B42">
      <w:pPr>
        <w:pStyle w:val="a3"/>
        <w:spacing w:before="5"/>
        <w:ind w:left="1156"/>
      </w:pPr>
      <w:r>
        <w:rPr>
          <w:spacing w:val="-3"/>
        </w:rPr>
        <w:t>④東北大会推薦団体は，閉会式で発表する。</w:t>
      </w:r>
    </w:p>
    <w:p w14:paraId="18DDB5D1" w14:textId="77777777" w:rsidR="003B1656" w:rsidRDefault="003B1656">
      <w:pPr>
        <w:sectPr w:rsidR="003B1656">
          <w:footerReference w:type="default" r:id="rId19"/>
          <w:pgSz w:w="11910" w:h="16840"/>
          <w:pgMar w:top="1240" w:right="980" w:bottom="780" w:left="1200" w:header="0" w:footer="588" w:gutter="0"/>
          <w:cols w:space="720"/>
        </w:sectPr>
      </w:pPr>
    </w:p>
    <w:p w14:paraId="18DDB5D2" w14:textId="77777777" w:rsidR="003B1656" w:rsidRDefault="00CE6B42">
      <w:pPr>
        <w:pStyle w:val="a3"/>
        <w:ind w:left="528"/>
        <w:rPr>
          <w:sz w:val="20"/>
        </w:rPr>
      </w:pPr>
      <w:r>
        <w:rPr>
          <w:noProof/>
          <w:sz w:val="20"/>
        </w:rPr>
        <w:lastRenderedPageBreak/>
        <mc:AlternateContent>
          <mc:Choice Requires="wps">
            <w:drawing>
              <wp:inline distT="0" distB="0" distL="0" distR="0" wp14:anchorId="18DDB5FF" wp14:editId="18DDB600">
                <wp:extent cx="1526540" cy="201930"/>
                <wp:effectExtent l="9525" t="0" r="0" b="7619"/>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6540" cy="201930"/>
                        </a:xfrm>
                        <a:prstGeom prst="rect">
                          <a:avLst/>
                        </a:prstGeom>
                        <a:ln w="2539">
                          <a:solidFill>
                            <a:srgbClr val="000000"/>
                          </a:solidFill>
                          <a:prstDash val="solid"/>
                        </a:ln>
                      </wps:spPr>
                      <wps:txbx>
                        <w:txbxContent>
                          <w:p w14:paraId="18DDB638" w14:textId="77777777" w:rsidR="003B1656" w:rsidRDefault="00CE6B42">
                            <w:pPr>
                              <w:spacing w:before="2"/>
                              <w:ind w:right="-15"/>
                              <w:rPr>
                                <w:b/>
                                <w:sz w:val="24"/>
                              </w:rPr>
                            </w:pPr>
                            <w:r>
                              <w:rPr>
                                <w:b/>
                                <w:sz w:val="24"/>
                              </w:rPr>
                              <w:t>コンテスト</w:t>
                            </w:r>
                            <w:r>
                              <w:rPr>
                                <w:b/>
                                <w:spacing w:val="27"/>
                                <w:w w:val="150"/>
                                <w:sz w:val="24"/>
                              </w:rPr>
                              <w:t xml:space="preserve"> </w:t>
                            </w:r>
                            <w:r>
                              <w:rPr>
                                <w:b/>
                                <w:spacing w:val="-3"/>
                                <w:sz w:val="24"/>
                              </w:rPr>
                              <w:t>一般の部</w:t>
                            </w:r>
                          </w:p>
                        </w:txbxContent>
                      </wps:txbx>
                      <wps:bodyPr wrap="square" lIns="0" tIns="0" rIns="0" bIns="0" rtlCol="0">
                        <a:noAutofit/>
                      </wps:bodyPr>
                    </wps:wsp>
                  </a:graphicData>
                </a:graphic>
              </wp:inline>
            </w:drawing>
          </mc:Choice>
          <mc:Fallback>
            <w:pict>
              <v:shape w14:anchorId="18DDB5FF" id="Textbox 29" o:spid="_x0000_s1040" type="#_x0000_t202" style="width:120.2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" filled="f" strokeweight=".07053mm">
                <v:path arrowok="t"/>
                <v:textbox inset="0,0,0,0">
                  <w:txbxContent>
                    <w:p w14:paraId="18DDB638" w14:textId="77777777" w:rsidR="003B1656" w:rsidRDefault="00CE6B42">
                      <w:pPr>
                        <w:spacing w:before="2"/>
                        <w:ind w:right="-15"/>
                        <w:rPr>
                          <w:b/>
                          <w:sz w:val="24"/>
                        </w:rPr>
                      </w:pPr>
                      <w:r>
                        <w:rPr>
                          <w:b/>
                          <w:sz w:val="24"/>
                        </w:rPr>
                        <w:t>コンテスト</w:t>
                      </w:r>
                      <w:r>
                        <w:rPr>
                          <w:b/>
                          <w:spacing w:val="27"/>
                          <w:w w:val="150"/>
                          <w:sz w:val="24"/>
                        </w:rPr>
                        <w:t xml:space="preserve"> </w:t>
                      </w:r>
                      <w:r>
                        <w:rPr>
                          <w:b/>
                          <w:spacing w:val="-3"/>
                          <w:sz w:val="24"/>
                        </w:rPr>
                        <w:t>一般の部</w:t>
                      </w:r>
                    </w:p>
                  </w:txbxContent>
                </v:textbox>
                <w10:anchorlock/>
              </v:shape>
            </w:pict>
          </mc:Fallback>
        </mc:AlternateContent>
      </w:r>
    </w:p>
    <w:p w14:paraId="18DDB5D3" w14:textId="77777777" w:rsidR="003B1656" w:rsidRDefault="00CE6B42">
      <w:pPr>
        <w:pStyle w:val="2"/>
        <w:spacing w:line="276" w:lineRule="exact"/>
      </w:pPr>
      <w:r>
        <w:rPr>
          <w:spacing w:val="-4"/>
        </w:rPr>
        <w:t>（１）</w:t>
      </w:r>
      <w:r>
        <w:rPr>
          <w:spacing w:val="-7"/>
        </w:rPr>
        <w:t>成績</w:t>
      </w:r>
    </w:p>
    <w:p w14:paraId="18DDB5D4" w14:textId="77777777" w:rsidR="003B1656" w:rsidRDefault="00CE6B42">
      <w:pPr>
        <w:pStyle w:val="a3"/>
        <w:spacing w:before="6" w:line="269" w:lineRule="exact"/>
        <w:ind w:left="1160"/>
      </w:pPr>
      <w:r>
        <w:rPr>
          <w:spacing w:val="-3"/>
        </w:rPr>
        <w:t>①全参加団体の演奏演技終了後に各団体の点数を合計する。</w:t>
      </w:r>
    </w:p>
    <w:p w14:paraId="18DDB5D5" w14:textId="77777777" w:rsidR="003B1656" w:rsidRDefault="00CE6B42">
      <w:pPr>
        <w:pStyle w:val="a3"/>
        <w:spacing w:line="269" w:lineRule="exact"/>
        <w:ind w:left="1160"/>
      </w:pPr>
      <w:r>
        <w:t>（各審査員持ち点１００点</w:t>
      </w:r>
      <w:r>
        <w:rPr>
          <w:spacing w:val="-10"/>
        </w:rPr>
        <w:t>）</w:t>
      </w:r>
    </w:p>
    <w:p w14:paraId="18DDB5D6" w14:textId="77777777" w:rsidR="003B1656" w:rsidRDefault="00CE6B42">
      <w:pPr>
        <w:pStyle w:val="a3"/>
        <w:spacing w:before="5"/>
        <w:ind w:left="1160"/>
      </w:pPr>
      <w:r>
        <w:rPr>
          <w:spacing w:val="-3"/>
        </w:rPr>
        <w:t>②大会終了後，全団体の合計点を講評とともに通知する。</w:t>
      </w:r>
    </w:p>
    <w:p w14:paraId="18DDB5D7" w14:textId="77777777" w:rsidR="003B1656" w:rsidRDefault="003B1656">
      <w:pPr>
        <w:pStyle w:val="a3"/>
        <w:spacing w:before="8"/>
      </w:pPr>
    </w:p>
    <w:p w14:paraId="18DDB5D8" w14:textId="77777777" w:rsidR="003B1656" w:rsidRDefault="00CE6B42">
      <w:pPr>
        <w:pStyle w:val="2"/>
      </w:pPr>
      <w:r>
        <w:rPr>
          <w:spacing w:val="-4"/>
        </w:rPr>
        <w:t>（２）</w:t>
      </w:r>
      <w:r>
        <w:rPr>
          <w:spacing w:val="-5"/>
        </w:rPr>
        <w:t>表彰及び東北大会への推薦</w:t>
      </w:r>
    </w:p>
    <w:p w14:paraId="18DDB5D9" w14:textId="77777777" w:rsidR="003B1656" w:rsidRDefault="00CE6B42">
      <w:pPr>
        <w:pStyle w:val="a3"/>
        <w:spacing w:before="7"/>
        <w:ind w:left="1160"/>
      </w:pPr>
      <w:r>
        <w:rPr>
          <w:spacing w:val="-1"/>
        </w:rPr>
        <w:t>①全参加団体に優秀賞を授与する。</w:t>
      </w:r>
    </w:p>
    <w:p w14:paraId="18DDB5DA" w14:textId="737F7068" w:rsidR="003B1656" w:rsidRDefault="00CE6B42">
      <w:pPr>
        <w:pStyle w:val="a3"/>
        <w:spacing w:before="2"/>
        <w:ind w:left="1160"/>
      </w:pPr>
      <w:r>
        <w:rPr>
          <w:spacing w:val="-2"/>
        </w:rPr>
        <w:t>②合計点数の多い団体から</w:t>
      </w:r>
      <w:r w:rsidR="00C10C9C">
        <w:rPr>
          <w:rFonts w:hint="eastAsia"/>
          <w:spacing w:val="-2"/>
        </w:rPr>
        <w:t>枠数の団体</w:t>
      </w:r>
      <w:r>
        <w:rPr>
          <w:spacing w:val="-3"/>
        </w:rPr>
        <w:t>を東北大会に推薦する。</w:t>
      </w:r>
    </w:p>
    <w:p w14:paraId="18DDB5DB" w14:textId="77777777" w:rsidR="003B1656" w:rsidRDefault="00CE6B42">
      <w:pPr>
        <w:pStyle w:val="a3"/>
        <w:spacing w:before="5"/>
        <w:ind w:left="1160"/>
      </w:pPr>
      <w:r>
        <w:rPr>
          <w:spacing w:val="-3"/>
        </w:rPr>
        <w:t>③合計点数が同点の場合は，審査員の協議により推薦する。</w:t>
      </w:r>
    </w:p>
    <w:p w14:paraId="18DDB5DC" w14:textId="77777777" w:rsidR="003B1656" w:rsidRDefault="00CE6B42">
      <w:pPr>
        <w:pStyle w:val="a3"/>
        <w:spacing w:before="5"/>
        <w:ind w:left="1156"/>
      </w:pPr>
      <w:r>
        <w:rPr>
          <w:spacing w:val="-3"/>
        </w:rPr>
        <w:t>④東北大会推薦団体は，閉会式で発表する。</w:t>
      </w:r>
    </w:p>
    <w:p w14:paraId="18DDB5DD" w14:textId="77777777" w:rsidR="003B1656" w:rsidRDefault="003B1656">
      <w:pPr>
        <w:pStyle w:val="a3"/>
        <w:rPr>
          <w:sz w:val="20"/>
        </w:rPr>
      </w:pPr>
    </w:p>
    <w:p w14:paraId="18DDB5DE" w14:textId="77777777" w:rsidR="003B1656" w:rsidRDefault="00CE6B42">
      <w:pPr>
        <w:pStyle w:val="a3"/>
        <w:spacing w:before="11"/>
        <w:rPr>
          <w:sz w:val="27"/>
        </w:rPr>
      </w:pPr>
      <w:r>
        <w:rPr>
          <w:noProof/>
        </w:rPr>
        <mc:AlternateContent>
          <mc:Choice Requires="wps">
            <w:drawing>
              <wp:anchor distT="0" distB="0" distL="0" distR="0" simplePos="0" relativeHeight="487592960" behindDoc="1" locked="0" layoutInCell="1" allowOverlap="1" wp14:anchorId="18DDB601" wp14:editId="18DDB602">
                <wp:simplePos x="0" y="0"/>
                <wp:positionH relativeFrom="page">
                  <wp:posOffset>1098550</wp:posOffset>
                </wp:positionH>
                <wp:positionV relativeFrom="paragraph">
                  <wp:posOffset>243403</wp:posOffset>
                </wp:positionV>
                <wp:extent cx="1374140" cy="20066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200660"/>
                        </a:xfrm>
                        <a:prstGeom prst="rect">
                          <a:avLst/>
                        </a:prstGeom>
                        <a:ln w="2539">
                          <a:solidFill>
                            <a:srgbClr val="000000"/>
                          </a:solidFill>
                          <a:prstDash val="solid"/>
                        </a:ln>
                      </wps:spPr>
                      <wps:txbx>
                        <w:txbxContent>
                          <w:p w14:paraId="18DDB639" w14:textId="77777777" w:rsidR="003B1656" w:rsidRDefault="00CE6B42">
                            <w:pPr>
                              <w:ind w:right="-15"/>
                              <w:rPr>
                                <w:b/>
                                <w:sz w:val="24"/>
                              </w:rPr>
                            </w:pPr>
                            <w:r>
                              <w:rPr>
                                <w:b/>
                                <w:spacing w:val="-5"/>
                                <w:sz w:val="24"/>
                              </w:rPr>
                              <w:t>フェスティバルの部</w:t>
                            </w:r>
                          </w:p>
                        </w:txbxContent>
                      </wps:txbx>
                      <wps:bodyPr wrap="square" lIns="0" tIns="0" rIns="0" bIns="0" rtlCol="0">
                        <a:noAutofit/>
                      </wps:bodyPr>
                    </wps:wsp>
                  </a:graphicData>
                </a:graphic>
              </wp:anchor>
            </w:drawing>
          </mc:Choice>
          <mc:Fallback>
            <w:pict>
              <v:shape w14:anchorId="18DDB601" id="Textbox 30" o:spid="_x0000_s1041" type="#_x0000_t202" style="position:absolute;margin-left:86.5pt;margin-top:19.15pt;width:108.2pt;height:15.8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" filled="f" strokeweight=".07053mm">
                <v:path arrowok="t"/>
                <v:textbox inset="0,0,0,0">
                  <w:txbxContent>
                    <w:p w14:paraId="18DDB639" w14:textId="77777777" w:rsidR="003B1656" w:rsidRDefault="00CE6B42">
                      <w:pPr>
                        <w:ind w:right="-15"/>
                        <w:rPr>
                          <w:b/>
                          <w:sz w:val="24"/>
                        </w:rPr>
                      </w:pPr>
                      <w:r>
                        <w:rPr>
                          <w:b/>
                          <w:spacing w:val="-5"/>
                          <w:sz w:val="24"/>
                        </w:rPr>
                        <w:t>フェスティバルの部</w:t>
                      </w:r>
                    </w:p>
                  </w:txbxContent>
                </v:textbox>
                <w10:wrap type="topAndBottom" anchorx="page"/>
              </v:shape>
            </w:pict>
          </mc:Fallback>
        </mc:AlternateContent>
      </w:r>
    </w:p>
    <w:p w14:paraId="18DDB5DF" w14:textId="77777777" w:rsidR="003B1656" w:rsidRDefault="00CE6B42">
      <w:pPr>
        <w:pStyle w:val="2"/>
        <w:spacing w:before="8"/>
      </w:pPr>
      <w:r>
        <w:rPr>
          <w:spacing w:val="-4"/>
        </w:rPr>
        <w:t>（１）</w:t>
      </w:r>
      <w:r>
        <w:rPr>
          <w:spacing w:val="-5"/>
        </w:rPr>
        <w:t>表彰及び東北大会への推薦</w:t>
      </w:r>
    </w:p>
    <w:p w14:paraId="18DDB5E0" w14:textId="77777777" w:rsidR="003B1656" w:rsidRDefault="00CE6B42">
      <w:pPr>
        <w:pStyle w:val="a3"/>
        <w:ind w:left="1160"/>
      </w:pPr>
      <w:r>
        <w:rPr>
          <w:spacing w:val="-1"/>
        </w:rPr>
        <w:t>①全参加団体に優秀賞を授与する。</w:t>
      </w:r>
    </w:p>
    <w:p w14:paraId="18DDB5E1" w14:textId="77777777" w:rsidR="003B1656" w:rsidRDefault="00CE6B42">
      <w:pPr>
        <w:pStyle w:val="a3"/>
        <w:spacing w:before="5"/>
        <w:ind w:left="1160"/>
      </w:pPr>
      <w:r>
        <w:rPr>
          <w:spacing w:val="-3"/>
        </w:rPr>
        <w:t>②点数をつける審査は行なわず，講評のみとする。</w:t>
      </w:r>
    </w:p>
    <w:p w14:paraId="18DDB5E2" w14:textId="17598535" w:rsidR="003B1656" w:rsidRDefault="00CE6B42">
      <w:pPr>
        <w:pStyle w:val="a3"/>
        <w:spacing w:before="5"/>
        <w:ind w:left="1156"/>
      </w:pPr>
      <w:r>
        <w:rPr>
          <w:spacing w:val="-2"/>
        </w:rPr>
        <w:t>③審査員の協議により，東北大会</w:t>
      </w:r>
      <w:r w:rsidR="00C10C9C">
        <w:rPr>
          <w:rFonts w:hint="eastAsia"/>
          <w:spacing w:val="-2"/>
        </w:rPr>
        <w:t>に枠数の団体</w:t>
      </w:r>
      <w:r>
        <w:rPr>
          <w:spacing w:val="-4"/>
        </w:rPr>
        <w:t>を推薦する。</w:t>
      </w:r>
    </w:p>
    <w:p w14:paraId="3AF720AF" w14:textId="77777777" w:rsidR="002D6EBA" w:rsidRDefault="00CE6B42" w:rsidP="002D6EBA">
      <w:pPr>
        <w:pStyle w:val="a3"/>
        <w:spacing w:before="5" w:line="242" w:lineRule="auto"/>
        <w:ind w:left="1366" w:right="91"/>
        <w:rPr>
          <w:spacing w:val="-2"/>
        </w:rPr>
      </w:pPr>
      <w:r>
        <w:rPr>
          <w:spacing w:val="-2"/>
        </w:rPr>
        <w:t>※宮城県マーチングバンド協会に加盟登録をしていない団体が宮城県大会に出場し，</w:t>
      </w:r>
    </w:p>
    <w:p w14:paraId="18DDB5E3" w14:textId="68EBD92A" w:rsidR="003B1656" w:rsidRDefault="00CE6B42" w:rsidP="002D6EBA">
      <w:pPr>
        <w:pStyle w:val="a3"/>
        <w:spacing w:before="5" w:line="242" w:lineRule="auto"/>
        <w:ind w:left="1366" w:right="91"/>
      </w:pPr>
      <w:r>
        <w:rPr>
          <w:spacing w:val="-2"/>
        </w:rPr>
        <w:t>東北大会への出場推薦をされた場合は，速やかに団体加盟登録手続をするものとす</w:t>
      </w:r>
      <w:r>
        <w:rPr>
          <w:spacing w:val="-6"/>
        </w:rPr>
        <w:t>る。</w:t>
      </w:r>
    </w:p>
    <w:p w14:paraId="18DDB5E4" w14:textId="77777777" w:rsidR="003B1656" w:rsidRDefault="00CE6B42">
      <w:pPr>
        <w:pStyle w:val="a3"/>
        <w:spacing w:before="5"/>
        <w:ind w:left="1156"/>
        <w:rPr>
          <w:spacing w:val="-3"/>
        </w:rPr>
      </w:pPr>
      <w:r>
        <w:rPr>
          <w:spacing w:val="-3"/>
        </w:rPr>
        <w:t>④東北大会推薦団体は，閉会式で発表する。</w:t>
      </w:r>
    </w:p>
    <w:p w14:paraId="18DDB5E5" w14:textId="77777777" w:rsidR="00F331B5" w:rsidRDefault="00F331B5">
      <w:pPr>
        <w:pStyle w:val="a3"/>
        <w:spacing w:before="5"/>
        <w:ind w:left="1156"/>
        <w:rPr>
          <w:spacing w:val="-3"/>
        </w:rPr>
      </w:pPr>
    </w:p>
    <w:p w14:paraId="18DDB5E6" w14:textId="77777777" w:rsidR="00F331B5" w:rsidRDefault="00F331B5">
      <w:pPr>
        <w:pStyle w:val="a3"/>
        <w:spacing w:before="5"/>
        <w:ind w:left="1156"/>
        <w:rPr>
          <w:spacing w:val="-3"/>
        </w:rPr>
      </w:pPr>
    </w:p>
    <w:p w14:paraId="18DDB5E7" w14:textId="77777777" w:rsidR="00F331B5" w:rsidRPr="00A67C6A" w:rsidRDefault="00F331B5" w:rsidP="00F331B5">
      <w:pPr>
        <w:pStyle w:val="a3"/>
        <w:spacing w:before="11"/>
        <w:rPr>
          <w:color w:val="FF0000"/>
          <w:sz w:val="27"/>
        </w:rPr>
      </w:pPr>
      <w:r w:rsidRPr="00A67C6A">
        <w:rPr>
          <w:noProof/>
          <w:color w:val="FF0000"/>
        </w:rPr>
        <mc:AlternateContent>
          <mc:Choice Requires="wps">
            <w:drawing>
              <wp:anchor distT="0" distB="0" distL="0" distR="0" simplePos="0" relativeHeight="487595008" behindDoc="1" locked="0" layoutInCell="1" allowOverlap="1" wp14:anchorId="18DDB603" wp14:editId="18DDB604">
                <wp:simplePos x="0" y="0"/>
                <wp:positionH relativeFrom="page">
                  <wp:posOffset>1097280</wp:posOffset>
                </wp:positionH>
                <wp:positionV relativeFrom="paragraph">
                  <wp:posOffset>240665</wp:posOffset>
                </wp:positionV>
                <wp:extent cx="1830070" cy="200660"/>
                <wp:effectExtent l="0" t="0" r="17780" b="27940"/>
                <wp:wrapTopAndBottom/>
                <wp:docPr id="31"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0070" cy="200660"/>
                        </a:xfrm>
                        <a:prstGeom prst="rect">
                          <a:avLst/>
                        </a:prstGeom>
                        <a:ln w="2539">
                          <a:solidFill>
                            <a:srgbClr val="000000"/>
                          </a:solidFill>
                          <a:prstDash val="solid"/>
                        </a:ln>
                      </wps:spPr>
                      <wps:txbx>
                        <w:txbxContent>
                          <w:p w14:paraId="18DDB63A" w14:textId="77777777" w:rsidR="00F331B5" w:rsidRDefault="00F331B5" w:rsidP="00F331B5">
                            <w:pPr>
                              <w:ind w:right="-15"/>
                              <w:rPr>
                                <w:b/>
                                <w:sz w:val="24"/>
                              </w:rPr>
                            </w:pPr>
                            <w:r>
                              <w:rPr>
                                <w:rFonts w:hint="eastAsia"/>
                                <w:b/>
                                <w:spacing w:val="-5"/>
                                <w:sz w:val="24"/>
                              </w:rPr>
                              <w:t>オープンエントリー</w:t>
                            </w:r>
                            <w:r>
                              <w:rPr>
                                <w:b/>
                                <w:spacing w:val="-5"/>
                                <w:sz w:val="24"/>
                              </w:rPr>
                              <w:t>の部</w:t>
                            </w:r>
                          </w:p>
                        </w:txbxContent>
                      </wps:txbx>
                      <wps:bodyPr wrap="square" lIns="0" tIns="0" rIns="0" bIns="0" rtlCol="0">
                        <a:noAutofit/>
                      </wps:bodyPr>
                    </wps:wsp>
                  </a:graphicData>
                </a:graphic>
                <wp14:sizeRelH relativeFrom="margin">
                  <wp14:pctWidth>0</wp14:pctWidth>
                </wp14:sizeRelH>
              </wp:anchor>
            </w:drawing>
          </mc:Choice>
          <mc:Fallback>
            <w:pict>
              <v:shape w14:anchorId="18DDB603" id="_x0000_s1042" type="#_x0000_t202" style="position:absolute;margin-left:86.4pt;margin-top:18.95pt;width:144.1pt;height:15.8pt;z-index:-1572147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" filled="f" strokeweight=".07053mm">
                <v:path arrowok="t"/>
                <v:textbox inset="0,0,0,0">
                  <w:txbxContent>
                    <w:p w14:paraId="18DDB63A" w14:textId="77777777" w:rsidR="00F331B5" w:rsidRDefault="00F331B5" w:rsidP="00F331B5">
                      <w:pPr>
                        <w:ind w:right="-15"/>
                        <w:rPr>
                          <w:b/>
                          <w:sz w:val="24"/>
                        </w:rPr>
                      </w:pPr>
                      <w:r>
                        <w:rPr>
                          <w:rFonts w:hint="eastAsia"/>
                          <w:b/>
                          <w:spacing w:val="-5"/>
                          <w:sz w:val="24"/>
                        </w:rPr>
                        <w:t>オープンエントリー</w:t>
                      </w:r>
                      <w:r>
                        <w:rPr>
                          <w:b/>
                          <w:spacing w:val="-5"/>
                          <w:sz w:val="24"/>
                        </w:rPr>
                        <w:t>の部</w:t>
                      </w:r>
                    </w:p>
                  </w:txbxContent>
                </v:textbox>
                <w10:wrap type="topAndBottom" anchorx="page"/>
              </v:shape>
            </w:pict>
          </mc:Fallback>
        </mc:AlternateContent>
      </w:r>
    </w:p>
    <w:p w14:paraId="18DDB5E8" w14:textId="77777777" w:rsidR="00F331B5" w:rsidRPr="00602E9F" w:rsidRDefault="00F331B5" w:rsidP="00F331B5">
      <w:pPr>
        <w:pStyle w:val="2"/>
        <w:spacing w:before="8"/>
      </w:pPr>
      <w:r w:rsidRPr="00602E9F">
        <w:rPr>
          <w:spacing w:val="-4"/>
        </w:rPr>
        <w:t>（１）</w:t>
      </w:r>
      <w:r w:rsidRPr="00602E9F">
        <w:rPr>
          <w:spacing w:val="-5"/>
        </w:rPr>
        <w:t>表彰及び東北大会への推薦</w:t>
      </w:r>
    </w:p>
    <w:p w14:paraId="18DDB5E9" w14:textId="77777777" w:rsidR="00F331B5" w:rsidRPr="00602E9F" w:rsidRDefault="00F331B5" w:rsidP="00F331B5">
      <w:pPr>
        <w:pStyle w:val="a3"/>
        <w:ind w:left="1160"/>
      </w:pPr>
      <w:r w:rsidRPr="00602E9F">
        <w:rPr>
          <w:spacing w:val="-1"/>
        </w:rPr>
        <w:t>①全参加団体に優秀賞を授与する。</w:t>
      </w:r>
    </w:p>
    <w:p w14:paraId="18DDB5EA" w14:textId="77777777" w:rsidR="00F331B5" w:rsidRPr="00602E9F" w:rsidRDefault="00F331B5" w:rsidP="00F331B5">
      <w:pPr>
        <w:pStyle w:val="a3"/>
        <w:spacing w:before="5"/>
        <w:ind w:left="1160"/>
      </w:pPr>
      <w:r w:rsidRPr="00602E9F">
        <w:rPr>
          <w:spacing w:val="-3"/>
        </w:rPr>
        <w:t>②点数をつける審査は行なわず，講評のみとする。</w:t>
      </w:r>
    </w:p>
    <w:p w14:paraId="18DDB5EB" w14:textId="77777777" w:rsidR="00F331B5" w:rsidRPr="00602E9F" w:rsidRDefault="00F331B5" w:rsidP="00F331B5">
      <w:pPr>
        <w:pStyle w:val="a3"/>
        <w:spacing w:before="5"/>
        <w:ind w:left="1156"/>
      </w:pPr>
      <w:r w:rsidRPr="00602E9F">
        <w:rPr>
          <w:spacing w:val="-2"/>
        </w:rPr>
        <w:t>③</w:t>
      </w:r>
      <w:r w:rsidRPr="00602E9F">
        <w:rPr>
          <w:spacing w:val="-3"/>
        </w:rPr>
        <w:t>東北大会</w:t>
      </w:r>
      <w:r w:rsidR="00A67C6A" w:rsidRPr="00602E9F">
        <w:rPr>
          <w:spacing w:val="-3"/>
        </w:rPr>
        <w:t>への推薦はしない。</w:t>
      </w:r>
    </w:p>
    <w:p w14:paraId="18DDB5EC" w14:textId="77777777" w:rsidR="00F331B5" w:rsidRPr="00F331B5" w:rsidRDefault="00F331B5">
      <w:pPr>
        <w:pStyle w:val="a3"/>
        <w:spacing w:before="5"/>
        <w:ind w:left="1156"/>
      </w:pPr>
    </w:p>
    <w:sectPr w:rsidR="00F331B5" w:rsidRPr="00F331B5">
      <w:footerReference w:type="default" r:id="rId20"/>
      <w:pgSz w:w="11910" w:h="16840"/>
      <w:pgMar w:top="1280" w:right="980" w:bottom="780" w:left="1200" w:header="0"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BF120" w14:textId="77777777" w:rsidR="006862F5" w:rsidRDefault="006862F5">
      <w:r>
        <w:separator/>
      </w:r>
    </w:p>
  </w:endnote>
  <w:endnote w:type="continuationSeparator" w:id="0">
    <w:p w14:paraId="19A9537E" w14:textId="77777777" w:rsidR="006862F5" w:rsidRDefault="0068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09" w14:textId="62DD6835" w:rsidR="003B1656" w:rsidRDefault="003B1656">
    <w:pPr>
      <w:pStyle w:val="a3"/>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12" w14:textId="7C345673" w:rsidR="003B1656" w:rsidRDefault="003B1656">
    <w:pPr>
      <w:pStyle w:val="a3"/>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13" w14:textId="7EE5751B" w:rsidR="003B1656" w:rsidRDefault="003B1656">
    <w:pPr>
      <w:pStyle w:val="a3"/>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14" w14:textId="43CA8C69" w:rsidR="003B1656" w:rsidRDefault="003B1656">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0A" w14:textId="62F3AED1" w:rsidR="003B1656" w:rsidRDefault="003B1656">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0B" w14:textId="3986618A" w:rsidR="003B1656" w:rsidRDefault="003B1656">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0C" w14:textId="7358CE43" w:rsidR="003B1656" w:rsidRDefault="003B1656">
    <w:pPr>
      <w:pStyle w:val="a3"/>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0D" w14:textId="30EDC618" w:rsidR="003B1656" w:rsidRDefault="003B1656">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0E" w14:textId="2CD553F9" w:rsidR="003B1656" w:rsidRDefault="003B1656">
    <w:pPr>
      <w:pStyle w:val="a3"/>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0F" w14:textId="0F03355A" w:rsidR="003B1656" w:rsidRDefault="003B1656">
    <w:pPr>
      <w:pStyle w:val="a3"/>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10" w14:textId="09227286" w:rsidR="003B1656" w:rsidRDefault="003B1656">
    <w:pPr>
      <w:pStyle w:val="a3"/>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B611" w14:textId="09903455" w:rsidR="003B1656" w:rsidRDefault="003B1656">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4A3DF" w14:textId="77777777" w:rsidR="006862F5" w:rsidRDefault="006862F5">
      <w:r>
        <w:separator/>
      </w:r>
    </w:p>
  </w:footnote>
  <w:footnote w:type="continuationSeparator" w:id="0">
    <w:p w14:paraId="73C56E23" w14:textId="77777777" w:rsidR="006862F5" w:rsidRDefault="006862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B1656"/>
    <w:rsid w:val="001B5AA0"/>
    <w:rsid w:val="002D6EBA"/>
    <w:rsid w:val="003B1656"/>
    <w:rsid w:val="00602E9F"/>
    <w:rsid w:val="00627D38"/>
    <w:rsid w:val="006417ED"/>
    <w:rsid w:val="006862F5"/>
    <w:rsid w:val="00731C45"/>
    <w:rsid w:val="007B1C8B"/>
    <w:rsid w:val="007D7B91"/>
    <w:rsid w:val="00804300"/>
    <w:rsid w:val="00873BCC"/>
    <w:rsid w:val="00892F60"/>
    <w:rsid w:val="00933FBE"/>
    <w:rsid w:val="009C58A1"/>
    <w:rsid w:val="00A67C6A"/>
    <w:rsid w:val="00AF3102"/>
    <w:rsid w:val="00C10C9C"/>
    <w:rsid w:val="00C21F58"/>
    <w:rsid w:val="00CE6B42"/>
    <w:rsid w:val="00D06FDC"/>
    <w:rsid w:val="00D30BD9"/>
    <w:rsid w:val="00D3697D"/>
    <w:rsid w:val="00DE470E"/>
    <w:rsid w:val="00E95343"/>
    <w:rsid w:val="00F331B5"/>
    <w:rsid w:val="00F33963"/>
    <w:rsid w:val="00FB3B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DDB46D"/>
  <w15:docId w15:val="{0AB7AD09-2691-4788-ADC3-504358F35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lang w:eastAsia="ja-JP"/>
    </w:rPr>
  </w:style>
  <w:style w:type="paragraph" w:styleId="1">
    <w:name w:val="heading 1"/>
    <w:basedOn w:val="a"/>
    <w:uiPriority w:val="1"/>
    <w:qFormat/>
    <w:pPr>
      <w:spacing w:before="48"/>
      <w:ind w:left="104"/>
      <w:outlineLvl w:val="0"/>
    </w:pPr>
    <w:rPr>
      <w:b/>
      <w:bCs/>
      <w:sz w:val="28"/>
      <w:szCs w:val="28"/>
    </w:rPr>
  </w:style>
  <w:style w:type="paragraph" w:styleId="2">
    <w:name w:val="heading 2"/>
    <w:basedOn w:val="a"/>
    <w:uiPriority w:val="1"/>
    <w:qFormat/>
    <w:pPr>
      <w:ind w:left="528"/>
      <w:outlineLvl w:val="1"/>
    </w:pPr>
    <w:rPr>
      <w:b/>
      <w:bCs/>
      <w:sz w:val="24"/>
      <w:szCs w:val="24"/>
    </w:rPr>
  </w:style>
  <w:style w:type="paragraph" w:styleId="3">
    <w:name w:val="heading 3"/>
    <w:basedOn w:val="a"/>
    <w:uiPriority w:val="1"/>
    <w:qFormat/>
    <w:pPr>
      <w:spacing w:before="9"/>
      <w:ind w:left="988" w:right="593" w:hanging="220"/>
      <w:jc w:val="both"/>
      <w:outlineLvl w:val="2"/>
    </w:pPr>
  </w:style>
  <w:style w:type="paragraph" w:styleId="4">
    <w:name w:val="heading 4"/>
    <w:basedOn w:val="a"/>
    <w:uiPriority w:val="1"/>
    <w:qFormat/>
    <w:pPr>
      <w:ind w:left="528"/>
      <w:outlineLvl w:val="3"/>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
    <w:qFormat/>
    <w:pPr>
      <w:spacing w:before="21"/>
      <w:ind w:left="2232" w:right="2171" w:hanging="280"/>
    </w:pPr>
    <w:rPr>
      <w:b/>
      <w:bCs/>
      <w:sz w:val="56"/>
      <w:szCs w:val="56"/>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D30BD9"/>
    <w:pPr>
      <w:tabs>
        <w:tab w:val="center" w:pos="4252"/>
        <w:tab w:val="right" w:pos="8504"/>
      </w:tabs>
      <w:snapToGrid w:val="0"/>
    </w:pPr>
  </w:style>
  <w:style w:type="character" w:customStyle="1" w:styleId="a7">
    <w:name w:val="ヘッダー (文字)"/>
    <w:basedOn w:val="a0"/>
    <w:link w:val="a6"/>
    <w:uiPriority w:val="99"/>
    <w:rsid w:val="00D30BD9"/>
    <w:rPr>
      <w:rFonts w:ascii="ＭＳ 明朝" w:eastAsia="ＭＳ 明朝" w:hAnsi="ＭＳ 明朝" w:cs="ＭＳ 明朝"/>
      <w:lang w:eastAsia="ja-JP"/>
    </w:rPr>
  </w:style>
  <w:style w:type="paragraph" w:styleId="a8">
    <w:name w:val="footer"/>
    <w:basedOn w:val="a"/>
    <w:link w:val="a9"/>
    <w:uiPriority w:val="99"/>
    <w:unhideWhenUsed/>
    <w:rsid w:val="00D30BD9"/>
    <w:pPr>
      <w:tabs>
        <w:tab w:val="center" w:pos="4252"/>
        <w:tab w:val="right" w:pos="8504"/>
      </w:tabs>
      <w:snapToGrid w:val="0"/>
    </w:pPr>
  </w:style>
  <w:style w:type="character" w:customStyle="1" w:styleId="a9">
    <w:name w:val="フッター (文字)"/>
    <w:basedOn w:val="a0"/>
    <w:link w:val="a8"/>
    <w:uiPriority w:val="99"/>
    <w:rsid w:val="00D30BD9"/>
    <w:rPr>
      <w:rFonts w:ascii="ＭＳ 明朝" w:eastAsia="ＭＳ 明朝" w:hAnsi="ＭＳ 明朝" w:cs="ＭＳ 明朝"/>
      <w:lang w:eastAsia="ja-JP"/>
    </w:rPr>
  </w:style>
  <w:style w:type="paragraph" w:styleId="aa">
    <w:name w:val="Balloon Text"/>
    <w:basedOn w:val="a"/>
    <w:link w:val="ab"/>
    <w:uiPriority w:val="99"/>
    <w:semiHidden/>
    <w:unhideWhenUsed/>
    <w:rsid w:val="00CE6B4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E6B42"/>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mba@japan-mba.org" TargetMode="Externa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ettings" Target="setting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7.xml"/><Relationship Id="rId10" Type="http://schemas.openxmlformats.org/officeDocument/2006/relationships/hyperlink" Target="http://www.cars-music-copyright.jp/" TargetMode="External"/><Relationship Id="rId19" Type="http://schemas.openxmlformats.org/officeDocument/2006/relationships/footer" Target="footer11.xml"/><Relationship Id="rId4" Type="http://schemas.openxmlformats.org/officeDocument/2006/relationships/footnotes" Target="footnotes.xml"/><Relationship Id="rId9" Type="http://schemas.openxmlformats.org/officeDocument/2006/relationships/hyperlink" Target="http://www.jasrac.or.jp/" TargetMode="Externa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13</Pages>
  <Words>1511</Words>
  <Characters>8619</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manamiF</dc:creator>
  <cp:lastModifiedBy>敬 鶴巻</cp:lastModifiedBy>
  <cp:revision>11</cp:revision>
  <cp:lastPrinted>2024-07-03T12:17:00Z</cp:lastPrinted>
  <dcterms:created xsi:type="dcterms:W3CDTF">2024-07-03T12:23:00Z</dcterms:created>
  <dcterms:modified xsi:type="dcterms:W3CDTF">2026-03-07T10:50:00Z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2022-07-06T00:00:00Z</vt:filetime>
  </property>
  <property fmtid="{D5CDD505-2E9C-101B-9397-08002B2CF9AE}" pid="3" name="LastSaved">
    <vt:filetime>2023-07-01T00:00:00Z</vt:filetime>
  </property>
  <property fmtid="{D5CDD505-2E9C-101B-9397-08002B2CF9AE}" pid="4" name="Producer">
    <vt:lpwstr>Ikinari PDF 7.0.1.1</vt:lpwstr>
  </property>
</Properties>
</file>